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31" w:rsidRPr="0026002D" w:rsidRDefault="00324C31" w:rsidP="00324C31">
      <w:pPr>
        <w:spacing w:after="0" w:line="240" w:lineRule="auto"/>
        <w:jc w:val="center"/>
        <w:rPr>
          <w:b/>
          <w:sz w:val="32"/>
        </w:rPr>
      </w:pPr>
      <w:bookmarkStart w:id="0" w:name="_GoBack"/>
      <w:bookmarkEnd w:id="0"/>
      <w:r w:rsidRPr="007946C0">
        <w:rPr>
          <w:b/>
          <w:sz w:val="32"/>
        </w:rPr>
        <w:t>INFO</w:t>
      </w:r>
      <w:r w:rsidRPr="0026002D">
        <w:rPr>
          <w:b/>
          <w:sz w:val="32"/>
        </w:rPr>
        <w:t>RMATIVA PRIVACY AGLI ALLIEVI, FAMIGLIE, TUTORI</w:t>
      </w:r>
    </w:p>
    <w:p w:rsidR="00324C31" w:rsidRPr="0026002D" w:rsidRDefault="00324C31" w:rsidP="00324C31">
      <w:pPr>
        <w:spacing w:after="0" w:line="240" w:lineRule="auto"/>
        <w:jc w:val="center"/>
        <w:rPr>
          <w:b/>
          <w:sz w:val="32"/>
          <w:lang w:val="en-US"/>
        </w:rPr>
      </w:pPr>
      <w:r w:rsidRPr="0026002D">
        <w:rPr>
          <w:b/>
          <w:sz w:val="32"/>
          <w:lang w:val="en-US"/>
        </w:rPr>
        <w:t>UTILIZZO DI GOOGLE WORKSPACE FOR EDUCATION</w:t>
      </w:r>
    </w:p>
    <w:p w:rsidR="00324C31" w:rsidRPr="0026002D" w:rsidRDefault="00324C31" w:rsidP="00324C31">
      <w:pPr>
        <w:spacing w:after="0" w:line="240" w:lineRule="auto"/>
        <w:jc w:val="center"/>
        <w:rPr>
          <w:b/>
          <w:sz w:val="20"/>
        </w:rPr>
      </w:pPr>
      <w:r w:rsidRPr="0026002D">
        <w:rPr>
          <w:b/>
          <w:sz w:val="20"/>
        </w:rPr>
        <w:t xml:space="preserve">[Ver. A015bis del 17/02/2025]  </w:t>
      </w:r>
    </w:p>
    <w:p w:rsidR="00324C31" w:rsidRPr="0026002D" w:rsidRDefault="00324C31" w:rsidP="00324C31">
      <w:pPr>
        <w:spacing w:after="0" w:line="240" w:lineRule="auto"/>
        <w:jc w:val="center"/>
        <w:rPr>
          <w:sz w:val="18"/>
          <w:szCs w:val="18"/>
        </w:rPr>
      </w:pPr>
    </w:p>
    <w:p w:rsidR="00324C31" w:rsidRPr="0026002D" w:rsidRDefault="00324C31" w:rsidP="00324C31">
      <w:pPr>
        <w:spacing w:after="0" w:line="240" w:lineRule="auto"/>
        <w:rPr>
          <w:sz w:val="18"/>
          <w:szCs w:val="18"/>
        </w:rPr>
      </w:pPr>
      <w:r w:rsidRPr="0026002D">
        <w:rPr>
          <w:sz w:val="18"/>
          <w:szCs w:val="18"/>
        </w:rPr>
        <w:tab/>
        <w:t>In applicazione dell’art. 13 del Regolamento UE 2016/679 (G.D.P.R.), desideriamo informarLa di un trattamento di dati personali specifico conseguente all’utilizzo della piattaforma didattica digitale “Google Workspace for Education” nonché chiedere la sua approvazione all’utilizzo dei servizi aggiuntivi e quelli di terze parti ad essa associati e descritti di seguito:</w:t>
      </w:r>
    </w:p>
    <w:p w:rsidR="00324C31" w:rsidRPr="0026002D" w:rsidRDefault="00324C31" w:rsidP="00324C31">
      <w:pPr>
        <w:spacing w:after="0" w:line="240" w:lineRule="auto"/>
        <w:rPr>
          <w:sz w:val="18"/>
          <w:szCs w:val="18"/>
        </w:rPr>
      </w:pPr>
    </w:p>
    <w:tbl>
      <w:tblPr>
        <w:tblStyle w:val="PlainTable4"/>
        <w:tblW w:w="0" w:type="auto"/>
        <w:tblLook w:val="04A0" w:firstRow="1" w:lastRow="0" w:firstColumn="1" w:lastColumn="0" w:noHBand="0" w:noVBand="1"/>
      </w:tblPr>
      <w:tblGrid>
        <w:gridCol w:w="1526"/>
        <w:gridCol w:w="34"/>
        <w:gridCol w:w="1368"/>
        <w:gridCol w:w="2742"/>
        <w:gridCol w:w="1418"/>
        <w:gridCol w:w="2993"/>
        <w:gridCol w:w="123"/>
      </w:tblGrid>
      <w:tr w:rsidR="00324C31" w:rsidRPr="0026002D" w:rsidTr="00E560D8">
        <w:trPr>
          <w:cnfStyle w:val="100000000000" w:firstRow="1" w:lastRow="0" w:firstColumn="0" w:lastColumn="0" w:oddVBand="0" w:evenVBand="0" w:oddHBand="0"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1526" w:type="dxa"/>
            <w:vMerge w:val="restart"/>
            <w:tcBorders>
              <w:top w:val="single" w:sz="4" w:space="0" w:color="FFFFFF" w:themeColor="background1"/>
              <w:bottom w:val="single" w:sz="4" w:space="0" w:color="auto"/>
              <w:right w:val="single" w:sz="2" w:space="0" w:color="7F7F7F" w:themeColor="text1" w:themeTint="80"/>
            </w:tcBorders>
          </w:tcPr>
          <w:p w:rsidR="00324C31" w:rsidRPr="0026002D" w:rsidRDefault="00324C31" w:rsidP="00E560D8">
            <w:pPr>
              <w:rPr>
                <w:b w:val="0"/>
                <w:sz w:val="18"/>
                <w:szCs w:val="16"/>
                <w:lang w:val="en-US"/>
              </w:rPr>
            </w:pPr>
            <w:r w:rsidRPr="0026002D">
              <w:rPr>
                <w:b w:val="0"/>
                <w:sz w:val="18"/>
                <w:szCs w:val="16"/>
                <w:lang w:val="en-US"/>
              </w:rPr>
              <w:t>Cosa è Google Workspace for Education ?</w:t>
            </w:r>
          </w:p>
        </w:tc>
        <w:tc>
          <w:tcPr>
            <w:tcW w:w="8678" w:type="dxa"/>
            <w:gridSpan w:val="6"/>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100000000000" w:firstRow="1" w:lastRow="0" w:firstColumn="0" w:lastColumn="0" w:oddVBand="0" w:evenVBand="0" w:oddHBand="0" w:evenHBand="0" w:firstRowFirstColumn="0" w:firstRowLastColumn="0" w:lastRowFirstColumn="0" w:lastRowLastColumn="0"/>
              <w:rPr>
                <w:sz w:val="18"/>
                <w:szCs w:val="18"/>
              </w:rPr>
            </w:pPr>
            <w:r w:rsidRPr="0026002D">
              <w:rPr>
                <w:b w:val="0"/>
                <w:bCs w:val="0"/>
                <w:sz w:val="18"/>
                <w:szCs w:val="16"/>
              </w:rPr>
              <w:t>È una “</w:t>
            </w:r>
            <w:r w:rsidRPr="0026002D">
              <w:rPr>
                <w:b w:val="0"/>
                <w:bCs w:val="0"/>
                <w:i/>
                <w:iCs/>
                <w:sz w:val="18"/>
                <w:szCs w:val="16"/>
              </w:rPr>
              <w:t>suite</w:t>
            </w:r>
            <w:r w:rsidRPr="0026002D">
              <w:rPr>
                <w:b w:val="0"/>
                <w:bCs w:val="0"/>
                <w:sz w:val="18"/>
                <w:szCs w:val="16"/>
              </w:rPr>
              <w:t xml:space="preserve">” (collezione organizzata) di strumenti software </w:t>
            </w:r>
            <w:r w:rsidRPr="0026002D">
              <w:rPr>
                <w:b w:val="0"/>
                <w:bCs w:val="0"/>
                <w:sz w:val="18"/>
                <w:szCs w:val="18"/>
              </w:rPr>
              <w:t>forniti da Google per la produttività didattica, n</w:t>
            </w:r>
            <w:r w:rsidRPr="0026002D">
              <w:rPr>
                <w:b w:val="0"/>
                <w:bCs w:val="0"/>
                <w:sz w:val="18"/>
                <w:szCs w:val="16"/>
              </w:rPr>
              <w:t>ella nostra scuola tutti gli allievi ed il personale, in accordo con le linee guida del Piano Nazionale Scuola Digitale (PNSD), ricevono un account personale gratuito con credenziali di accesso riservate (nome.cognome e password) per lo svolgimento, tramite accesso alle applicazioni della suite, delle attività scolastiche (</w:t>
            </w:r>
            <w:r w:rsidRPr="0026002D">
              <w:rPr>
                <w:b w:val="0"/>
                <w:bCs w:val="0"/>
                <w:sz w:val="18"/>
                <w:szCs w:val="18"/>
              </w:rPr>
              <w:t>svolgere i compiti, comunicare con gli insegnanti ed in generale apprendere le competenze di cittadinanza digitale).</w:t>
            </w:r>
            <w:r w:rsidRPr="0026002D">
              <w:rPr>
                <w:b w:val="0"/>
                <w:bCs w:val="0"/>
                <w:sz w:val="18"/>
                <w:szCs w:val="16"/>
              </w:rPr>
              <w:t xml:space="preserve"> </w:t>
            </w:r>
            <w:r w:rsidRPr="0026002D">
              <w:rPr>
                <w:b w:val="0"/>
                <w:bCs w:val="0"/>
                <w:sz w:val="18"/>
                <w:szCs w:val="16"/>
              </w:rPr>
              <w:br/>
            </w:r>
            <w:r w:rsidRPr="0026002D">
              <w:rPr>
                <w:b w:val="0"/>
                <w:bCs w:val="0"/>
                <w:sz w:val="18"/>
                <w:szCs w:val="18"/>
              </w:rPr>
              <w:t>Alcuni di questi strumenti, integrati nella suite, vengono definiti “</w:t>
            </w:r>
            <w:r w:rsidRPr="0026002D">
              <w:rPr>
                <w:sz w:val="18"/>
                <w:szCs w:val="18"/>
              </w:rPr>
              <w:t>servizi principali</w:t>
            </w:r>
            <w:r w:rsidRPr="0026002D">
              <w:rPr>
                <w:b w:val="0"/>
                <w:bCs w:val="0"/>
                <w:sz w:val="18"/>
                <w:szCs w:val="18"/>
              </w:rPr>
              <w:t xml:space="preserve">” e sono utilizzati da decine di milioni di studenti e insegnanti in tutto il mondo, si tratta di: </w:t>
            </w:r>
          </w:p>
          <w:p w:rsidR="00324C31" w:rsidRPr="0026002D" w:rsidRDefault="00324C31" w:rsidP="00E560D8">
            <w:pPr>
              <w:ind w:left="-56"/>
              <w:cnfStyle w:val="100000000000" w:firstRow="1" w:lastRow="0" w:firstColumn="0" w:lastColumn="0" w:oddVBand="0" w:evenVBand="0" w:oddHBand="0" w:evenHBand="0" w:firstRowFirstColumn="0" w:firstRowLastColumn="0" w:lastRowFirstColumn="0" w:lastRowLastColumn="0"/>
              <w:rPr>
                <w:b w:val="0"/>
                <w:bCs w:val="0"/>
                <w:sz w:val="18"/>
                <w:szCs w:val="16"/>
              </w:rPr>
            </w:pPr>
          </w:p>
        </w:tc>
      </w:tr>
      <w:tr w:rsidR="00324C31" w:rsidRPr="0026002D" w:rsidTr="00E560D8">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Gmail</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Servizio di posta elettronica</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Calendar</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Agenda che consente di programmare lezioni ed eventi e ricevere promemoria per le attività</w:t>
            </w:r>
          </w:p>
        </w:tc>
      </w:tr>
      <w:tr w:rsidR="00324C31" w:rsidRPr="0026002D" w:rsidTr="00E560D8">
        <w:trPr>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b/>
                <w:bCs/>
                <w:sz w:val="18"/>
                <w:szCs w:val="16"/>
              </w:rPr>
            </w:pPr>
            <w:r w:rsidRPr="0026002D">
              <w:rPr>
                <w:b/>
                <w:bCs/>
                <w:sz w:val="18"/>
                <w:szCs w:val="16"/>
              </w:rPr>
              <w:t>Classroom</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App che permette di fare lezione in aula e da remoto, gestendo materiale in condivisione e facendo compiti senza l’uso della carta</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b/>
                <w:bCs/>
                <w:sz w:val="18"/>
                <w:szCs w:val="16"/>
              </w:rPr>
            </w:pPr>
            <w:r w:rsidRPr="0026002D">
              <w:rPr>
                <w:b/>
                <w:bCs/>
                <w:sz w:val="18"/>
                <w:szCs w:val="16"/>
              </w:rPr>
              <w:t>Compiti</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È un’applicazione che consente ai docenti di ottimizzare la tempistica per la distribuzione e la valutazione dei lavori degli allievi</w:t>
            </w:r>
          </w:p>
        </w:tc>
      </w:tr>
      <w:tr w:rsidR="00324C31" w:rsidRPr="0026002D" w:rsidTr="00E560D8">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Drive</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 xml:space="preserve">È un sistema di archiviazione di documenti digitali che possono essere aperti e modificati da qualsiasi dispositivo </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Documenti</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Consente la creazione ed elaborazione di testi</w:t>
            </w:r>
          </w:p>
        </w:tc>
      </w:tr>
      <w:tr w:rsidR="00324C31" w:rsidRPr="0026002D" w:rsidTr="00E560D8">
        <w:trPr>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b/>
                <w:bCs/>
                <w:sz w:val="18"/>
                <w:szCs w:val="16"/>
              </w:rPr>
            </w:pPr>
            <w:r w:rsidRPr="0026002D">
              <w:rPr>
                <w:b/>
                <w:bCs/>
                <w:sz w:val="18"/>
                <w:szCs w:val="16"/>
              </w:rPr>
              <w:t>Moduli</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 xml:space="preserve">Consente di creare sondaggi, quiz, test e questionari e sottoporli velocemente ad una molteplicità di soggetti </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b/>
                <w:bCs/>
                <w:sz w:val="18"/>
                <w:szCs w:val="16"/>
              </w:rPr>
            </w:pPr>
            <w:r w:rsidRPr="0026002D">
              <w:rPr>
                <w:b/>
                <w:bCs/>
                <w:sz w:val="18"/>
                <w:szCs w:val="16"/>
              </w:rPr>
              <w:t>Gruppi</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 xml:space="preserve">Permette di inviare e-mail a tutti i membri di un gruppo (ad esempio gli allievi di una classe, i docenti di un consiglio di classe etc.) utilizzando un unico indirizzo email. </w:t>
            </w:r>
          </w:p>
        </w:tc>
      </w:tr>
      <w:tr w:rsidR="00324C31" w:rsidRPr="0026002D" w:rsidTr="00E560D8">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Fogli</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Consente la creazione ed elaborazione di fogli di calcolo</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Sites</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Consente di creare siti e portali destinati al pubblico o ad un uso interno, senza l’assistenza di un esperto di WEB</w:t>
            </w:r>
          </w:p>
        </w:tc>
      </w:tr>
      <w:tr w:rsidR="00324C31" w:rsidRPr="0026002D" w:rsidTr="00E560D8">
        <w:trPr>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b/>
                <w:bCs/>
                <w:sz w:val="18"/>
                <w:szCs w:val="16"/>
              </w:rPr>
            </w:pPr>
            <w:r w:rsidRPr="0026002D">
              <w:rPr>
                <w:b/>
                <w:bCs/>
                <w:sz w:val="18"/>
                <w:szCs w:val="16"/>
              </w:rPr>
              <w:t>Presentazioni</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Permette di creare, formattare e presentare slide ad altre persone (compagni, docenti e personale)</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b/>
                <w:bCs/>
                <w:sz w:val="18"/>
                <w:szCs w:val="16"/>
              </w:rPr>
            </w:pPr>
            <w:r w:rsidRPr="0026002D">
              <w:rPr>
                <w:b/>
                <w:bCs/>
                <w:sz w:val="18"/>
                <w:szCs w:val="16"/>
              </w:rPr>
              <w:t>Chat</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7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Consente ad un singolo utente di comunicare con un altro soggetto oppure un piccolo o grande gruppo (la classe o l’intera scuola ad esempio)</w:t>
            </w:r>
          </w:p>
        </w:tc>
      </w:tr>
      <w:tr w:rsidR="00324C31" w:rsidRPr="0026002D" w:rsidTr="00E560D8">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Meet</w:t>
            </w:r>
          </w:p>
        </w:tc>
        <w:tc>
          <w:tcPr>
            <w:tcW w:w="2742"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Piattaforma audio-video che permette di creare lezioni ed eseguire videoconferenze tra utenti scolastici o aperte a soggetti esterni controllati</w:t>
            </w:r>
          </w:p>
        </w:tc>
        <w:tc>
          <w:tcPr>
            <w:tcW w:w="1418" w:type="dxa"/>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b/>
                <w:bCs/>
                <w:sz w:val="18"/>
                <w:szCs w:val="16"/>
              </w:rPr>
            </w:pPr>
            <w:r w:rsidRPr="0026002D">
              <w:rPr>
                <w:b/>
                <w:bCs/>
                <w:sz w:val="18"/>
                <w:szCs w:val="16"/>
              </w:rPr>
              <w:t>Vault</w:t>
            </w:r>
          </w:p>
        </w:tc>
        <w:tc>
          <w:tcPr>
            <w:tcW w:w="3116"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È uno strumento di governo delle informazioni, i dati di Google possono essere conservati, bloccati, cercati ed esportati</w:t>
            </w:r>
          </w:p>
        </w:tc>
      </w:tr>
      <w:tr w:rsidR="00324C31" w:rsidRPr="0026002D" w:rsidTr="00E560D8">
        <w:trPr>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1402" w:type="dxa"/>
            <w:gridSpan w:val="2"/>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b/>
                <w:bCs/>
                <w:sz w:val="18"/>
                <w:szCs w:val="16"/>
              </w:rPr>
            </w:pPr>
            <w:r w:rsidRPr="0026002D">
              <w:rPr>
                <w:b/>
                <w:bCs/>
                <w:sz w:val="18"/>
                <w:szCs w:val="16"/>
              </w:rPr>
              <w:t>Sincron. Chrome</w:t>
            </w:r>
          </w:p>
        </w:tc>
        <w:tc>
          <w:tcPr>
            <w:tcW w:w="7276" w:type="dxa"/>
            <w:gridSpan w:val="4"/>
            <w:tcBorders>
              <w:top w:val="single" w:sz="4" w:space="0" w:color="FFFFFF" w:themeColor="background1"/>
              <w:left w:val="single" w:sz="2" w:space="0" w:color="7F7F7F" w:themeColor="text1" w:themeTint="80"/>
              <w:bottom w:val="single" w:sz="4" w:space="0" w:color="FFFFFF" w:themeColor="background1"/>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Permette di sincronizzare i preferiti, la cronologia, il tema del browser ed altre impostazioni su più dispositivi (ad esempio il PC ed il tablet).</w:t>
            </w:r>
          </w:p>
        </w:tc>
      </w:tr>
      <w:tr w:rsidR="00324C31" w:rsidRPr="0026002D" w:rsidTr="00E560D8">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right w:val="single" w:sz="2" w:space="0" w:color="7F7F7F" w:themeColor="text1" w:themeTint="80"/>
            </w:tcBorders>
          </w:tcPr>
          <w:p w:rsidR="00324C31" w:rsidRPr="0026002D" w:rsidRDefault="00324C31" w:rsidP="00E560D8">
            <w:pPr>
              <w:rPr>
                <w:b w:val="0"/>
                <w:sz w:val="18"/>
                <w:szCs w:val="16"/>
              </w:rPr>
            </w:pPr>
          </w:p>
        </w:tc>
        <w:tc>
          <w:tcPr>
            <w:tcW w:w="8678" w:type="dxa"/>
            <w:gridSpan w:val="6"/>
            <w:tcBorders>
              <w:top w:val="single" w:sz="4" w:space="0" w:color="FFFFFF" w:themeColor="background1"/>
              <w:left w:val="single" w:sz="2" w:space="0" w:color="7F7F7F" w:themeColor="text1" w:themeTint="80"/>
              <w:bottom w:val="single" w:sz="4" w:space="0" w:color="auto"/>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p>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 xml:space="preserve">L’utilizzo dei servizi principali della piattaforma Google Workspace for Education avviene nell’ambito dell’attività istituzionale della scuola per l’esecuzione di compiti di interesse pubblico. </w:t>
            </w:r>
          </w:p>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p>
        </w:tc>
      </w:tr>
      <w:tr w:rsidR="00324C31" w:rsidRPr="0026002D" w:rsidTr="00E560D8">
        <w:trPr>
          <w:trHeight w:val="86"/>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4" w:space="0" w:color="auto"/>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t>Esistono anche altre tipologie di servizi oltre a quelli principali ?</w:t>
            </w:r>
          </w:p>
        </w:tc>
        <w:tc>
          <w:tcPr>
            <w:tcW w:w="8678" w:type="dxa"/>
            <w:gridSpan w:val="6"/>
            <w:tcBorders>
              <w:top w:val="single" w:sz="4" w:space="0" w:color="auto"/>
              <w:left w:val="single" w:sz="2" w:space="0" w:color="7F7F7F" w:themeColor="text1" w:themeTint="80"/>
              <w:bottom w:val="single" w:sz="4" w:space="0" w:color="auto"/>
            </w:tcBorders>
            <w:vAlign w:val="center"/>
          </w:tcPr>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p>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A scuola vengono utilizzate alcune applicazioni ulteriori di Google Workspace for Education, erogate dalla stessa Google e definite “</w:t>
            </w:r>
            <w:r w:rsidRPr="0026002D">
              <w:rPr>
                <w:b/>
                <w:bCs/>
                <w:sz w:val="18"/>
                <w:szCs w:val="16"/>
              </w:rPr>
              <w:t>servizi aggiuntivi</w:t>
            </w:r>
            <w:r w:rsidRPr="0026002D">
              <w:rPr>
                <w:sz w:val="18"/>
                <w:szCs w:val="16"/>
              </w:rPr>
              <w:t xml:space="preserve">. In accordo con la politica contrattuale di Google, per la loro fruizione, </w:t>
            </w:r>
            <w:r w:rsidRPr="0026002D">
              <w:rPr>
                <w:b/>
                <w:bCs/>
                <w:sz w:val="18"/>
                <w:szCs w:val="16"/>
              </w:rPr>
              <w:t>nel caso di allievi minori di 18 anni</w:t>
            </w:r>
            <w:r w:rsidRPr="0026002D">
              <w:rPr>
                <w:sz w:val="18"/>
                <w:szCs w:val="16"/>
              </w:rPr>
              <w:t>, è necessario acquisire il consenso degli esercenti la potestà (genitori o tutori).</w:t>
            </w:r>
          </w:p>
          <w:p w:rsidR="00324C31" w:rsidRPr="0026002D" w:rsidRDefault="00324C31" w:rsidP="00E560D8">
            <w:pPr>
              <w:ind w:left="-56"/>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Al termine della presente troverà l’elenco dei servizi aggiuntivi utilizzati dalla scuola da approvare o meno.</w:t>
            </w:r>
          </w:p>
          <w:p w:rsidR="00324C31" w:rsidRPr="0026002D" w:rsidRDefault="00324C31" w:rsidP="009773B8">
            <w:pPr>
              <w:ind w:left="-56"/>
              <w:cnfStyle w:val="000000000000" w:firstRow="0" w:lastRow="0" w:firstColumn="0" w:lastColumn="0" w:oddVBand="0" w:evenVBand="0" w:oddHBand="0" w:evenHBand="0" w:firstRowFirstColumn="0" w:firstRowLastColumn="0" w:lastRowFirstColumn="0" w:lastRowLastColumn="0"/>
              <w:rPr>
                <w:sz w:val="18"/>
                <w:szCs w:val="16"/>
              </w:rPr>
            </w:pPr>
          </w:p>
        </w:tc>
      </w:tr>
      <w:tr w:rsidR="00324C31" w:rsidRPr="0026002D" w:rsidTr="00E560D8">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4" w:space="0" w:color="auto"/>
              <w:bottom w:val="single" w:sz="4" w:space="0" w:color="auto"/>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t>Tutti i servizi vengono erogati da Google ?</w:t>
            </w:r>
          </w:p>
        </w:tc>
        <w:tc>
          <w:tcPr>
            <w:tcW w:w="8644" w:type="dxa"/>
            <w:gridSpan w:val="5"/>
            <w:tcBorders>
              <w:top w:val="single" w:sz="4" w:space="0" w:color="auto"/>
              <w:left w:val="single" w:sz="2" w:space="0" w:color="7F7F7F" w:themeColor="text1" w:themeTint="80"/>
              <w:bottom w:val="single" w:sz="4" w:space="0" w:color="auto"/>
            </w:tcBorders>
            <w:vAlign w:val="center"/>
          </w:tcPr>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Non necessariamente, Google Workspace for Education infatti, interagisce con software di altri produttori, consentendo un lavoro didattico integrato, tali applicazioni vengono definite “</w:t>
            </w:r>
            <w:r w:rsidRPr="0026002D">
              <w:rPr>
                <w:b/>
                <w:bCs/>
                <w:sz w:val="18"/>
                <w:szCs w:val="16"/>
              </w:rPr>
              <w:t>servizi di terze parti</w:t>
            </w:r>
            <w:r w:rsidRPr="0026002D">
              <w:rPr>
                <w:sz w:val="18"/>
                <w:szCs w:val="16"/>
              </w:rPr>
              <w:t xml:space="preserve">” e sono soggette alla stessa politica contrattuale che Google riserva ai servizi aggiuntivi ossia, per la loro fruizione, </w:t>
            </w:r>
            <w:r w:rsidRPr="0026002D">
              <w:rPr>
                <w:b/>
                <w:bCs/>
                <w:sz w:val="18"/>
                <w:szCs w:val="16"/>
              </w:rPr>
              <w:t>nel caso di allievi minori di 18 anni</w:t>
            </w:r>
            <w:r w:rsidRPr="0026002D">
              <w:rPr>
                <w:sz w:val="18"/>
                <w:szCs w:val="16"/>
              </w:rPr>
              <w:t>, è necessario acquisire il consenso degli esercenti la potestà (genitori o tutori).</w:t>
            </w:r>
          </w:p>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Al termine della presente troverà l’elenco dei servizi di terze parti utilizzati dalla scuola da approvare o meno.</w:t>
            </w:r>
          </w:p>
          <w:p w:rsidR="00324C31" w:rsidRPr="0026002D" w:rsidRDefault="00324C31" w:rsidP="00E560D8">
            <w:pPr>
              <w:ind w:left="-56"/>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 xml:space="preserve">  </w:t>
            </w:r>
          </w:p>
        </w:tc>
      </w:tr>
      <w:tr w:rsidR="00324C31" w:rsidRPr="0026002D" w:rsidTr="00E560D8">
        <w:trPr>
          <w:gridAfter w:val="1"/>
          <w:wAfter w:w="123" w:type="dxa"/>
          <w:trHeight w:val="610"/>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4" w:space="0" w:color="FFFFFF" w:themeColor="background1"/>
              <w:bottom w:val="single" w:sz="2" w:space="0" w:color="7F7F7F" w:themeColor="text1" w:themeTint="80"/>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t>Quali informazioni personali raccoglie Google ?</w:t>
            </w:r>
          </w:p>
        </w:tc>
        <w:tc>
          <w:tcPr>
            <w:tcW w:w="8521" w:type="dxa"/>
            <w:gridSpan w:val="4"/>
            <w:tcBorders>
              <w:top w:val="single" w:sz="4" w:space="0" w:color="FFFFFF" w:themeColor="background1"/>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 xml:space="preserve">L’Istituto, al momento della creazione di un account studente, fornisce a Google nome, cognome, indirizzo email e password dell’allievo. </w:t>
            </w:r>
          </w:p>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 xml:space="preserve">Google in autonomia, durante l’utilizzo dei servizi principali, può inoltre raccogliere informazioni personali direttamente dagli allievi, come ad esempio il numero di telefono se fosse necessario eseguire il recupero dell'account o la foto del profilo laddove l’allievo volesse aggiungerla al proprio account. </w:t>
            </w:r>
          </w:p>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Quando un allievo utilizza i servizi principali, Google raccoglie anche le informazioni basate sull'utilizzo di tali servizi, tra cui:</w:t>
            </w:r>
          </w:p>
          <w:p w:rsidR="00324C31" w:rsidRPr="0026002D" w:rsidRDefault="00324C31" w:rsidP="00324C31">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i dati dell'account, incluse informazioni come nome e indirizzo email;</w:t>
            </w:r>
          </w:p>
          <w:p w:rsidR="00324C31" w:rsidRPr="0026002D" w:rsidRDefault="00324C31" w:rsidP="00324C31">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l'attività durante l'utilizzo dei servizi principali, che comprende la visualizzazione e l'interazione con i contenuti, le persone con cui gli studenti comunicano o condividono i contenuti e altri dettagli sull'utilizzo che fanno dei servizi;</w:t>
            </w:r>
          </w:p>
          <w:p w:rsidR="00324C31" w:rsidRPr="0026002D" w:rsidRDefault="00324C31" w:rsidP="00324C31">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impostazioni, app, browser e dispositivi. Google raccoglie informazioni sulle impostazioni dello studente e sulle app, sui browser e sui dispositivi che usa per accedere ai servizi Google. Queste informazioni includono il tipo di browser e di dispositivo, le impostazioni, gli identificatori univoci, il sistema operativo, le informazioni sulla rete mobile e il numero di versione delle applicazioni. Google raccoglie inoltre informazioni sull'interazione di app, browser e dispositivi degli studenti con i servizi Google, inclusi l'indirizzo IP, i report sugli arresti anomali, l'attività di sistema e la data e l'ora di una richiesta;</w:t>
            </w:r>
          </w:p>
          <w:p w:rsidR="00324C31" w:rsidRPr="0026002D" w:rsidRDefault="00324C31" w:rsidP="00324C31">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i dati sulla posizione. Google raccoglie informazioni sulla posizione degli studenti secondo quanto stabilito da varie tecnologie, tra cui l'indirizzo IP e il GPS;</w:t>
            </w:r>
          </w:p>
          <w:p w:rsidR="00324C31" w:rsidRPr="0026002D" w:rsidRDefault="00324C31" w:rsidP="00324C31">
            <w:pPr>
              <w:numPr>
                <w:ilvl w:val="0"/>
                <w:numId w:val="1"/>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le comunicazioni dirette. Google conserva i dati delle comunicazioni quando gli studenti forniscono feedback, pongono domande o richiedono assistenza tecnica.</w:t>
            </w:r>
          </w:p>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b/>
                <w:bCs/>
                <w:sz w:val="18"/>
                <w:szCs w:val="16"/>
              </w:rPr>
            </w:pPr>
          </w:p>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Quando gli allievi utilizzano i servizi aggiuntivi attivati dalla scuola, Google può raccogliere anche le seguenti informazioni:</w:t>
            </w:r>
          </w:p>
          <w:p w:rsidR="00324C31" w:rsidRPr="0026002D" w:rsidRDefault="00324C31" w:rsidP="00324C31">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l'attività durante l'utilizzo di servizi aggiuntivi, tra cui i termini cercati dagli studenti, i video guardati, i contenuti e gli annunci visualizzati e con cui interagiscono, le informazioni vocali e audio quando utilizzano le funzionalità audio, le attività di acquisto e le attività su siti e app di terze parti che utilizzano i servizi Google;</w:t>
            </w:r>
          </w:p>
          <w:p w:rsidR="00324C31" w:rsidRPr="0026002D" w:rsidRDefault="00324C31" w:rsidP="00324C31">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lastRenderedPageBreak/>
              <w:t>app, browser e dispositivi. Google raccoglie le informazioni relative alle app, ai browser e ai dispositivi degli studenti descritti sopra nella sezione relativa ai servizi principali;</w:t>
            </w:r>
          </w:p>
          <w:p w:rsidR="00324C31" w:rsidRPr="0026002D" w:rsidRDefault="00324C31" w:rsidP="00324C31">
            <w:pPr>
              <w:numPr>
                <w:ilvl w:val="0"/>
                <w:numId w:val="2"/>
              </w:numPr>
              <w:spacing w:after="0" w:line="240" w:lineRule="auto"/>
              <w:cnfStyle w:val="000000000000" w:firstRow="0" w:lastRow="0" w:firstColumn="0" w:lastColumn="0" w:oddVBand="0" w:evenVBand="0" w:oddHBand="0" w:evenHBand="0" w:firstRowFirstColumn="0" w:firstRowLastColumn="0" w:lastRowFirstColumn="0" w:lastRowLastColumn="0"/>
              <w:rPr>
                <w:b/>
                <w:bCs/>
                <w:sz w:val="18"/>
                <w:szCs w:val="16"/>
              </w:rPr>
            </w:pPr>
            <w:r w:rsidRPr="0026002D">
              <w:rPr>
                <w:sz w:val="18"/>
                <w:szCs w:val="16"/>
              </w:rPr>
              <w:t>i dati sulla posizione. Google raccoglie dati sulla posizione degli studenti secondo quanto stabilito da varie tecnologie, tra cui: GPS, indirizzo IP, dati dei sensori del loro dispositivo e informazioni su elementi vicini al dispositivo, ad esempio punti di accesso Wi-Fi, torri cellulari e dispositivi dotati di Bluetooth. I tipi di dati sulla posizione che raccogliamo dipendono in parte dalle impostazioni del dispositivo e dell'account dello studente.</w:t>
            </w:r>
          </w:p>
        </w:tc>
      </w:tr>
      <w:tr w:rsidR="00324C31" w:rsidRPr="0026002D" w:rsidTr="00E560D8">
        <w:trPr>
          <w:gridAfter w:val="1"/>
          <w:cnfStyle w:val="000000100000" w:firstRow="0" w:lastRow="0" w:firstColumn="0" w:lastColumn="0" w:oddVBand="0" w:evenVBand="0" w:oddHBand="1" w:evenHBand="0" w:firstRowFirstColumn="0" w:firstRowLastColumn="0" w:lastRowFirstColumn="0" w:lastRowLastColumn="0"/>
          <w:wAfter w:w="123" w:type="dxa"/>
          <w:trHeight w:val="880"/>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sz w:val="18"/>
                <w:szCs w:val="16"/>
              </w:rPr>
            </w:pPr>
            <w:r w:rsidRPr="0026002D">
              <w:rPr>
                <w:b w:val="0"/>
                <w:sz w:val="18"/>
                <w:szCs w:val="16"/>
              </w:rPr>
              <w:lastRenderedPageBreak/>
              <w:t>In che modo Google utilizza queste informazioni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 xml:space="preserve">Nei Servizi principali, Google utilizza le informazioni personali degli allievi soprattutto per fornire tali servizi e per il loro miglioramento generale, per fornire consigli per ottimizzarne l'uso, per fornire assistenza, per migliorarne la sicurezza a tutela degli utenti, dei clienti, del pubblico e di Google, oltre che per rispettare specifici obblighi di legge. </w:t>
            </w:r>
          </w:p>
          <w:p w:rsidR="00324C31" w:rsidRPr="0026002D"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Nei suoi servizi aggiuntivi Google può utilizzare le informazioni raccolte per fornire, gestire e migliorare i servizi, per svilupparne di nuovi, per fornire servizi personalizzati, per misurare il rendimento, per comunicare con scuole o utenti e per migliorarne la sicurezza a tutela degli utenti, dei clienti, del pubblico e di Google.</w:t>
            </w:r>
          </w:p>
        </w:tc>
      </w:tr>
      <w:tr w:rsidR="00324C31" w:rsidRPr="0026002D" w:rsidTr="00E560D8">
        <w:trPr>
          <w:gridAfter w:val="1"/>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bCs w:val="0"/>
                <w:sz w:val="18"/>
                <w:szCs w:val="16"/>
              </w:rPr>
            </w:pPr>
            <w:r w:rsidRPr="0026002D">
              <w:rPr>
                <w:b w:val="0"/>
                <w:bCs w:val="0"/>
                <w:sz w:val="18"/>
                <w:szCs w:val="16"/>
              </w:rPr>
              <w:t>Google utilizza le informazioni personali degli allievi per mostrare pubblicità ?</w:t>
            </w:r>
          </w:p>
          <w:p w:rsidR="00324C31" w:rsidRPr="0026002D" w:rsidRDefault="00324C31" w:rsidP="00E560D8">
            <w:pPr>
              <w:rPr>
                <w:b w:val="0"/>
                <w:bCs w:val="0"/>
                <w:sz w:val="18"/>
                <w:szCs w:val="16"/>
              </w:rPr>
            </w:pP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 xml:space="preserve">No. Nei servizi principali di Google Workspace for Education non vengono mostrati annunci. </w:t>
            </w:r>
            <w:r w:rsidRPr="0026002D">
              <w:rPr>
                <w:sz w:val="18"/>
                <w:szCs w:val="16"/>
              </w:rPr>
              <w:br/>
              <w:t>Inoltre, nessuna delle informazioni personali raccolte nei servizi principali viene utilizzata per scopi pubblicitari.</w:t>
            </w:r>
          </w:p>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Se in uso, alcuni servizi aggiuntivi mostrano annunci, tuttavia, gli annunci per gli utenti delle scuole non sono personalizzati, il che significa che Google non utilizza informazioni dell'account o delle attività precedenti degli studenti per determinare il target degli annunci. Ciò nonostante, Google potrebbe mostrare annunci basati su fattori generici come le query di ricerca dello studente, l'ora del giorno o i contenuti della pagina che sta leggendo.</w:t>
            </w:r>
          </w:p>
        </w:tc>
      </w:tr>
      <w:tr w:rsidR="00324C31" w:rsidRPr="0026002D" w:rsidTr="00E560D8">
        <w:trPr>
          <w:gridAfter w:val="1"/>
          <w:cnfStyle w:val="000000100000" w:firstRow="0" w:lastRow="0" w:firstColumn="0" w:lastColumn="0" w:oddVBand="0" w:evenVBand="0" w:oddHBand="1" w:evenHBand="0" w:firstRowFirstColumn="0" w:firstRowLastColumn="0" w:lastRowFirstColumn="0" w:lastRowLastColumn="0"/>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bCs w:val="0"/>
                <w:sz w:val="18"/>
                <w:szCs w:val="16"/>
              </w:rPr>
            </w:pPr>
            <w:r w:rsidRPr="0026002D">
              <w:rPr>
                <w:b w:val="0"/>
                <w:bCs w:val="0"/>
                <w:sz w:val="18"/>
                <w:szCs w:val="16"/>
              </w:rPr>
              <w:t>A che titolo Google tratta i dati degli allievi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6002D">
              <w:rPr>
                <w:sz w:val="18"/>
                <w:szCs w:val="16"/>
              </w:rPr>
              <w:t xml:space="preserve">Google tratta i dati degli allievi per garantire il funzionamento della piattaforma “Google Workspace for Education” sulla base di un contratto stipulato con l’Istituto scolastico contenente clausole standard a tutela della privacy che lo assimilano al ruolo di “Responsabile del trattamento” ex art. 28 del G.D.P.R.. </w:t>
            </w:r>
          </w:p>
        </w:tc>
      </w:tr>
      <w:tr w:rsidR="00324C31" w:rsidRPr="0026002D" w:rsidTr="00E560D8">
        <w:trPr>
          <w:gridAfter w:val="1"/>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26002D" w:rsidRDefault="00324C31" w:rsidP="00E560D8">
            <w:pPr>
              <w:rPr>
                <w:b w:val="0"/>
                <w:bCs w:val="0"/>
                <w:sz w:val="18"/>
                <w:szCs w:val="16"/>
              </w:rPr>
            </w:pPr>
            <w:r w:rsidRPr="0026002D">
              <w:rPr>
                <w:b w:val="0"/>
                <w:bCs w:val="0"/>
                <w:sz w:val="18"/>
                <w:szCs w:val="16"/>
              </w:rPr>
              <w:t>Mio figlio può condividere informazioni con altre persone utilizzando l'account Google Workspace for Education ?</w:t>
            </w:r>
          </w:p>
          <w:p w:rsidR="00324C31" w:rsidRPr="0026002D" w:rsidRDefault="00324C31" w:rsidP="00E560D8">
            <w:pPr>
              <w:rPr>
                <w:b w:val="0"/>
                <w:bCs w:val="0"/>
                <w:sz w:val="18"/>
                <w:szCs w:val="16"/>
              </w:rPr>
            </w:pP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6002D"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sidRPr="0026002D">
              <w:rPr>
                <w:sz w:val="18"/>
                <w:szCs w:val="16"/>
              </w:rPr>
              <w:t>Possiamo consentire agli studenti di accedere a servizi Google come documenti Google e Google Sites, che includono funzioni in cui gli utenti possono condividere informazioni con altri o pubblicamente. Ad esempio, se lo studente condivide una foto con un amico, il quale successivamente ne fa una copia o la condivide nuovamente, la foto potrebbe continuare a essere visualizzata nell'account Google di quell'amico, anche se lo studente la rimuove dal suo account. Quando gli utenti condividono informazioni pubblicamente, queste potrebbero essere accessibili attraverso i motori di ricerca, inclusa la ricerca Google.</w:t>
            </w:r>
          </w:p>
        </w:tc>
      </w:tr>
      <w:tr w:rsidR="00324C31" w:rsidTr="00E560D8">
        <w:trPr>
          <w:gridAfter w:val="1"/>
          <w:cnfStyle w:val="000000100000" w:firstRow="0" w:lastRow="0" w:firstColumn="0" w:lastColumn="0" w:oddVBand="0" w:evenVBand="0" w:oddHBand="1" w:evenHBand="0" w:firstRowFirstColumn="0" w:firstRowLastColumn="0" w:lastRowFirstColumn="0" w:lastRowLastColumn="0"/>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940C22" w:rsidRDefault="00324C31" w:rsidP="00E560D8">
            <w:pPr>
              <w:rPr>
                <w:b w:val="0"/>
                <w:bCs w:val="0"/>
                <w:color w:val="7F7F7F" w:themeColor="text1" w:themeTint="80"/>
                <w:sz w:val="18"/>
                <w:szCs w:val="16"/>
              </w:rPr>
            </w:pPr>
            <w:r w:rsidRPr="00940C22">
              <w:rPr>
                <w:b w:val="0"/>
                <w:bCs w:val="0"/>
                <w:color w:val="7F7F7F" w:themeColor="text1" w:themeTint="80"/>
                <w:sz w:val="18"/>
                <w:szCs w:val="16"/>
              </w:rPr>
              <w:t xml:space="preserve">Google divulga informazioni personali </w:t>
            </w:r>
            <w:r>
              <w:rPr>
                <w:b w:val="0"/>
                <w:bCs w:val="0"/>
                <w:color w:val="7F7F7F" w:themeColor="text1" w:themeTint="80"/>
                <w:sz w:val="18"/>
                <w:szCs w:val="16"/>
              </w:rPr>
              <w:t>dello studente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940C22"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Google non fornisce informazioni personali a società, organizzazioni e privati che non fanno parte di Google, ad eccezione dei seguenti casi:</w:t>
            </w:r>
          </w:p>
          <w:p w:rsidR="00324C31" w:rsidRPr="00940C22"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Con la nostra scuola: il dirigente scolastico (e i rivenditori che gestiscono l'account Workspace dell'utente o dell'organizzazione) avranno accesso alle informazioni degli studenti</w:t>
            </w:r>
            <w:r>
              <w:rPr>
                <w:sz w:val="18"/>
                <w:szCs w:val="16"/>
              </w:rPr>
              <w:t>,</w:t>
            </w:r>
            <w:r w:rsidRPr="00940C22">
              <w:rPr>
                <w:sz w:val="18"/>
                <w:szCs w:val="16"/>
              </w:rPr>
              <w:t xml:space="preserve"> </w:t>
            </w:r>
            <w:r>
              <w:rPr>
                <w:sz w:val="18"/>
                <w:szCs w:val="16"/>
              </w:rPr>
              <w:t>a</w:t>
            </w:r>
            <w:r w:rsidRPr="00940C22">
              <w:rPr>
                <w:sz w:val="18"/>
                <w:szCs w:val="16"/>
              </w:rPr>
              <w:t>d esempio, potrebbero essere in grado di:</w:t>
            </w:r>
          </w:p>
          <w:p w:rsidR="00324C31" w:rsidRPr="00940C22" w:rsidRDefault="00324C31" w:rsidP="00324C31">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visualizzare i dati, l'attività e le statistiche dell'account;</w:t>
            </w:r>
          </w:p>
          <w:p w:rsidR="00324C31" w:rsidRPr="00940C22" w:rsidRDefault="00324C31" w:rsidP="00324C31">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cambiare la password dell'account dello studente;</w:t>
            </w:r>
          </w:p>
          <w:p w:rsidR="00324C31" w:rsidRPr="00940C22" w:rsidRDefault="00324C31" w:rsidP="00324C31">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sospendere o interrompere l'accesso all'account dello studente;</w:t>
            </w:r>
          </w:p>
          <w:p w:rsidR="00324C31" w:rsidRPr="00940C22" w:rsidRDefault="00324C31" w:rsidP="00324C31">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accedere ai dati dell'account dello studente per adempiere a leggi o norme vigenti, atti giudiziari o richieste esecutive del governo;</w:t>
            </w:r>
          </w:p>
          <w:p w:rsidR="00324C31" w:rsidRPr="00940C22" w:rsidRDefault="00324C31" w:rsidP="00324C31">
            <w:pPr>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limitare la possibilità dello studente di eliminare o modificare le proprie informazioni o le impostazioni della privacy.</w:t>
            </w:r>
          </w:p>
          <w:p w:rsidR="00324C31"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940C22">
              <w:rPr>
                <w:sz w:val="18"/>
                <w:szCs w:val="16"/>
              </w:rPr>
              <w:t>Per motivi legali: Google condividerà informazioni personali all'esterno di Google se riterrà in buona fede che l'accesso, l'utilizzo, la conservazione o la divulgazione di queste informazioni siano ragionevolmente necessari per motivi legali, ad esempio per ottemperare a una richiesta esecutiva del governo e per proteggere l'utente e Google.</w:t>
            </w:r>
          </w:p>
        </w:tc>
      </w:tr>
      <w:tr w:rsidR="00324C31" w:rsidTr="00E560D8">
        <w:trPr>
          <w:gridAfter w:val="1"/>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4C0645" w:rsidRDefault="00324C31" w:rsidP="00E560D8">
            <w:pPr>
              <w:rPr>
                <w:b w:val="0"/>
                <w:bCs w:val="0"/>
                <w:color w:val="7F7F7F" w:themeColor="text1" w:themeTint="80"/>
                <w:sz w:val="18"/>
                <w:szCs w:val="16"/>
              </w:rPr>
            </w:pPr>
            <w:r w:rsidRPr="004C0645">
              <w:rPr>
                <w:b w:val="0"/>
                <w:bCs w:val="0"/>
                <w:color w:val="7F7F7F" w:themeColor="text1" w:themeTint="80"/>
                <w:sz w:val="18"/>
                <w:szCs w:val="16"/>
              </w:rPr>
              <w:t xml:space="preserve">In che modo la scuola </w:t>
            </w:r>
            <w:r>
              <w:rPr>
                <w:b w:val="0"/>
                <w:bCs w:val="0"/>
                <w:color w:val="7F7F7F" w:themeColor="text1" w:themeTint="80"/>
                <w:sz w:val="18"/>
                <w:szCs w:val="16"/>
              </w:rPr>
              <w:t>regola l’utilizzo di Google Workspace for Education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All’interno dell’Istituto scolastico vigono le seguenti regole per l’utilizzo consapevole e sicuro dello strumento Google Workspace for Education:</w:t>
            </w:r>
          </w:p>
          <w:p w:rsidR="00324C31" w:rsidRDefault="00324C31" w:rsidP="00324C31">
            <w:pPr>
              <w:pStyle w:val="Paragrafoelenco"/>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L’account di Google che verrà fornito sarà strettamente personale, pertanto la password dovrà essere accuratamente conservata e mai ceduta a terzi. Qualora fosse smarrita è possibile contattare l’amministratore della piattaforma per il suo ripristino;</w:t>
            </w:r>
          </w:p>
          <w:p w:rsidR="00324C31" w:rsidRDefault="00324C31" w:rsidP="00324C31">
            <w:pPr>
              <w:pStyle w:val="Paragrafoelenco"/>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L’uso della casella email e di tutti gli altri strumenti forniti dalla scuola è da intendersi istituzionale per cui è vietato il loro uso per fini personali (come ad esempio per accedere ai social, alle applicazioni estranee alla scuola o per mandare email personali);</w:t>
            </w:r>
          </w:p>
          <w:p w:rsidR="00324C31" w:rsidRPr="004C0645" w:rsidRDefault="00324C31" w:rsidP="00324C31">
            <w:pPr>
              <w:pStyle w:val="Paragrafoelenco"/>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lastRenderedPageBreak/>
              <w:t>Atteso che, durante l’uso ordinario, la piattaforma non deve essere utilizzata per il trattamento di dati personali se non quelli strettamente identificativi, in applicazione dei principi cardini del Decreto UE 2016/679 (G.D.P.R.) i dati personali eventualmente caricati devono rifarsi a principi di necessità e minimizzazione quindi l’utente, prima di caricare un documento, è chiamato a valutare l’effettiva necessità dello stesso con specifico riferimento alla natura dei dati in esso contenuti anche in relazione alla loro rilevanza (attenzione particolare va riservata ai dati che rivelano l’origine etnica, la fede religiosa, le convinzioni filosofiche e politiche, lo stato di salute e l’orientamento sessuale).</w:t>
            </w:r>
          </w:p>
        </w:tc>
      </w:tr>
      <w:tr w:rsidR="00324C31" w:rsidTr="00E560D8">
        <w:trPr>
          <w:gridAfter w:val="1"/>
          <w:cnfStyle w:val="000000100000" w:firstRow="0" w:lastRow="0" w:firstColumn="0" w:lastColumn="0" w:oddVBand="0" w:evenVBand="0" w:oddHBand="1" w:evenHBand="0" w:firstRowFirstColumn="0" w:firstRowLastColumn="0" w:lastRowFirstColumn="0" w:lastRowLastColumn="0"/>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sidRPr="00502C16">
              <w:rPr>
                <w:b w:val="0"/>
                <w:color w:val="7F7F7F" w:themeColor="text1" w:themeTint="80"/>
                <w:sz w:val="18"/>
                <w:szCs w:val="16"/>
              </w:rPr>
              <w:lastRenderedPageBreak/>
              <w:t>Cos’altro devo sapere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Google consiglia di condividere con allievi, famiglie e tutori che volessero approfondire l’argomento queste informazioni riferibili alla società stessa:</w:t>
            </w:r>
          </w:p>
          <w:p w:rsidR="00324C31" w:rsidRPr="00E54E26" w:rsidRDefault="00C6120C" w:rsidP="00324C31">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hyperlink r:id="rId8" w:tgtFrame="_blank" w:history="1">
              <w:r w:rsidR="00324C31" w:rsidRPr="00E54E26">
                <w:rPr>
                  <w:rStyle w:val="Collegamentoipertestuale"/>
                  <w:sz w:val="18"/>
                  <w:szCs w:val="16"/>
                </w:rPr>
                <w:t>Informativa sulla privacy di Google Workspace for Education</w:t>
              </w:r>
            </w:hyperlink>
            <w:r w:rsidR="00324C31" w:rsidRPr="00E54E26">
              <w:rPr>
                <w:sz w:val="18"/>
                <w:szCs w:val="16"/>
              </w:rPr>
              <w:t> descrive le modalità con cui i prodotti e i servizi Google raccolgono e utilizzano le informazioni quando sono utilizzati con account Google Workspace for Education.  </w:t>
            </w:r>
          </w:p>
          <w:p w:rsidR="00324C31" w:rsidRPr="00E54E26" w:rsidRDefault="00324C31" w:rsidP="00324C31">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E54E26">
              <w:rPr>
                <w:sz w:val="18"/>
                <w:szCs w:val="16"/>
              </w:rPr>
              <w:t>Nel Centro assistenza</w:t>
            </w:r>
            <w:r>
              <w:rPr>
                <w:sz w:val="18"/>
                <w:szCs w:val="16"/>
              </w:rPr>
              <w:t xml:space="preserve"> di Google</w:t>
            </w:r>
            <w:r w:rsidRPr="00E54E26">
              <w:rPr>
                <w:sz w:val="18"/>
                <w:szCs w:val="16"/>
              </w:rPr>
              <w:t xml:space="preserve"> è possibile consultare informazioni sugli </w:t>
            </w:r>
            <w:hyperlink r:id="rId9" w:history="1">
              <w:r w:rsidRPr="00E54E26">
                <w:rPr>
                  <w:rStyle w:val="Collegamentoipertestuale"/>
                  <w:sz w:val="18"/>
                  <w:szCs w:val="16"/>
                </w:rPr>
                <w:t>impegni giuridici sottoscritti da Google in relazione ai Servizi principali e aggiuntivi di Google Workspace for Education</w:t>
              </w:r>
            </w:hyperlink>
            <w:r w:rsidRPr="00E54E26">
              <w:rPr>
                <w:sz w:val="18"/>
                <w:szCs w:val="16"/>
              </w:rPr>
              <w:t>.</w:t>
            </w:r>
          </w:p>
          <w:p w:rsidR="00324C31" w:rsidRPr="00E54E26" w:rsidRDefault="00324C31" w:rsidP="00324C31">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E54E26">
              <w:rPr>
                <w:sz w:val="18"/>
                <w:szCs w:val="16"/>
              </w:rPr>
              <w:t>Le informazioni sui meccanismi interni di tutela della privacy dei prodotti Google sono disponibili nella </w:t>
            </w:r>
            <w:hyperlink r:id="rId10" w:tgtFrame="_blank" w:history="1">
              <w:r w:rsidRPr="00E54E26">
                <w:rPr>
                  <w:rStyle w:val="Collegamentoipertestuale"/>
                  <w:sz w:val="18"/>
                  <w:szCs w:val="16"/>
                </w:rPr>
                <w:t>Guida alla privacy nei prodotti Google</w:t>
              </w:r>
            </w:hyperlink>
            <w:r w:rsidRPr="00E54E26">
              <w:rPr>
                <w:sz w:val="18"/>
                <w:szCs w:val="16"/>
              </w:rPr>
              <w:t> e all'indirizzo </w:t>
            </w:r>
            <w:hyperlink r:id="rId11" w:tgtFrame="_blank" w:history="1">
              <w:r w:rsidRPr="00E54E26">
                <w:rPr>
                  <w:rStyle w:val="Collegamentoipertestuale"/>
                  <w:sz w:val="18"/>
                  <w:szCs w:val="16"/>
                </w:rPr>
                <w:t>privacy.google.com</w:t>
              </w:r>
            </w:hyperlink>
            <w:r w:rsidRPr="00E54E26">
              <w:rPr>
                <w:sz w:val="18"/>
                <w:szCs w:val="16"/>
              </w:rPr>
              <w:t>. Google non utilizza alcuna informazione personale (o associata a un account Google Workspace for Education) per mostrare annunci pubblicitari mirati agli utenti di Google Workspace for Education delle scuole primarie e secondarie o utenti identificati come minori di 18 anni dal loro amministratore. Inoltre, tutte le dichiarazioni relative agli annunci pubblicitari in tali pagine sono sostituite da questa limitazione della </w:t>
            </w:r>
            <w:hyperlink r:id="rId12" w:tgtFrame="_blank" w:history="1">
              <w:r w:rsidRPr="00E54E26">
                <w:rPr>
                  <w:rStyle w:val="Collegamentoipertestuale"/>
                  <w:sz w:val="18"/>
                  <w:szCs w:val="16"/>
                </w:rPr>
                <w:t>Informativa sulla privacy</w:t>
              </w:r>
            </w:hyperlink>
            <w:r w:rsidRPr="00E54E26">
              <w:rPr>
                <w:sz w:val="18"/>
                <w:szCs w:val="16"/>
              </w:rPr>
              <w:t>.</w:t>
            </w:r>
          </w:p>
          <w:p w:rsidR="00324C31" w:rsidRPr="00E54E26" w:rsidRDefault="00324C31" w:rsidP="00324C31">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E54E26">
              <w:rPr>
                <w:sz w:val="18"/>
                <w:szCs w:val="16"/>
              </w:rPr>
              <w:t>Le informazioni relative alla conformità di Google agli obblighi di legge internazionali in materia di sicurezza dei dati sono consultabili nell'</w:t>
            </w:r>
            <w:hyperlink r:id="rId13" w:history="1">
              <w:r w:rsidRPr="00E54E26">
                <w:rPr>
                  <w:rStyle w:val="Collegamentoipertestuale"/>
                  <w:sz w:val="18"/>
                  <w:szCs w:val="16"/>
                </w:rPr>
                <w:t>Addendum per il trattamento dei dati Cloud</w:t>
              </w:r>
            </w:hyperlink>
            <w:r w:rsidRPr="00E54E26">
              <w:rPr>
                <w:sz w:val="18"/>
                <w:szCs w:val="16"/>
              </w:rPr>
              <w:t>, in cui sono descritte le importanti misure a tutela dei dati concordate tra Google e i suoi clienti.</w:t>
            </w:r>
          </w:p>
          <w:p w:rsidR="00324C31" w:rsidRPr="00E54E26" w:rsidRDefault="00324C31" w:rsidP="00324C31">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E54E26">
              <w:rPr>
                <w:sz w:val="18"/>
                <w:szCs w:val="16"/>
              </w:rPr>
              <w:t>Nel sito </w:t>
            </w:r>
            <w:hyperlink r:id="rId14" w:tgtFrame="_blank" w:history="1">
              <w:r w:rsidRPr="00E54E26">
                <w:rPr>
                  <w:rStyle w:val="Collegamentoipertestuale"/>
                  <w:sz w:val="18"/>
                  <w:szCs w:val="16"/>
                </w:rPr>
                <w:t>Centro sicurezza e privacy di Google for Education</w:t>
              </w:r>
            </w:hyperlink>
            <w:r w:rsidRPr="00E54E26">
              <w:rPr>
                <w:sz w:val="18"/>
                <w:szCs w:val="16"/>
              </w:rPr>
              <w:t> è possibile trovare le risposte a molti dei quesiti più frequenti su privacy e sicurezza. </w:t>
            </w:r>
          </w:p>
          <w:p w:rsidR="00324C31" w:rsidRPr="005072CF" w:rsidRDefault="00324C31" w:rsidP="00324C31">
            <w:pPr>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sz w:val="18"/>
                <w:szCs w:val="16"/>
              </w:rPr>
            </w:pPr>
            <w:r w:rsidRPr="00E54E26">
              <w:rPr>
                <w:sz w:val="18"/>
                <w:szCs w:val="16"/>
              </w:rPr>
              <w:t>I genitori possono visitare </w:t>
            </w:r>
            <w:hyperlink r:id="rId15" w:tgtFrame="_blank" w:history="1">
              <w:r w:rsidRPr="00E54E26">
                <w:rPr>
                  <w:rStyle w:val="Collegamentoipertestuale"/>
                  <w:sz w:val="18"/>
                  <w:szCs w:val="16"/>
                </w:rPr>
                <w:t>myaccount.google.com</w:t>
              </w:r>
            </w:hyperlink>
            <w:r w:rsidRPr="00E54E26">
              <w:rPr>
                <w:sz w:val="18"/>
                <w:szCs w:val="16"/>
              </w:rPr>
              <w:t> dopo aver eseguito l'accesso all'account Google Workspace for Education del proprio figlio per visualizzare e gestire le informazioni personali e le impostazioni dell'account.</w:t>
            </w:r>
            <w:r w:rsidRPr="005072CF">
              <w:rPr>
                <w:sz w:val="18"/>
                <w:szCs w:val="16"/>
              </w:rPr>
              <w:t xml:space="preserve"> </w:t>
            </w:r>
          </w:p>
        </w:tc>
      </w:tr>
      <w:tr w:rsidR="00324C31" w:rsidTr="00E560D8">
        <w:trPr>
          <w:gridAfter w:val="1"/>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Default="00324C31" w:rsidP="00E560D8">
            <w:pPr>
              <w:rPr>
                <w:color w:val="7F7F7F" w:themeColor="text1" w:themeTint="80"/>
                <w:sz w:val="18"/>
                <w:szCs w:val="16"/>
              </w:rPr>
            </w:pPr>
            <w:r>
              <w:rPr>
                <w:b w:val="0"/>
                <w:color w:val="7F7F7F" w:themeColor="text1" w:themeTint="80"/>
                <w:sz w:val="18"/>
                <w:szCs w:val="16"/>
              </w:rPr>
              <w:t>Per quanto tempo Google terrà i miei dati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sidRPr="005072CF">
              <w:rPr>
                <w:sz w:val="18"/>
                <w:szCs w:val="16"/>
              </w:rPr>
              <w:t>L’account verrà cancellato quando l’allievo avrà terminato il proprio percorso in Istituto, con la conseguente perdita di tutti i dati ad esso associati;</w:t>
            </w:r>
          </w:p>
        </w:tc>
      </w:tr>
      <w:tr w:rsidR="00324C31" w:rsidTr="00E560D8">
        <w:trPr>
          <w:gridAfter w:val="1"/>
          <w:cnfStyle w:val="000000100000" w:firstRow="0" w:lastRow="0" w:firstColumn="0" w:lastColumn="0" w:oddVBand="0" w:evenVBand="0" w:oddHBand="1" w:evenHBand="0" w:firstRowFirstColumn="0" w:firstRowLastColumn="0" w:lastRowFirstColumn="0" w:lastRowLastColumn="0"/>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Pr>
                <w:b w:val="0"/>
                <w:color w:val="7F7F7F" w:themeColor="text1" w:themeTint="80"/>
                <w:sz w:val="18"/>
                <w:szCs w:val="16"/>
              </w:rPr>
              <w:t>Quali sono i miei diritti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In qualità di </w:t>
            </w:r>
            <w:r w:rsidRPr="00291357">
              <w:rPr>
                <w:sz w:val="18"/>
                <w:szCs w:val="16"/>
              </w:rPr>
              <w:t>interessato</w:t>
            </w:r>
            <w:r>
              <w:rPr>
                <w:sz w:val="18"/>
                <w:szCs w:val="16"/>
              </w:rPr>
              <w:t xml:space="preserve"> Lei </w:t>
            </w:r>
            <w:r w:rsidRPr="00291357">
              <w:rPr>
                <w:sz w:val="18"/>
                <w:szCs w:val="16"/>
              </w:rPr>
              <w:t>ha diritto di chiedere al Titolare del trattamento:</w:t>
            </w:r>
          </w:p>
          <w:p w:rsidR="00324C31" w:rsidRPr="00291357"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La conferma che sia o meno in corso un trattamento di dati personali che La riguardano;</w:t>
            </w:r>
          </w:p>
          <w:p w:rsidR="00324C31" w:rsidRPr="00291357"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 L’accesso ai </w:t>
            </w:r>
            <w:r>
              <w:rPr>
                <w:sz w:val="18"/>
                <w:szCs w:val="16"/>
              </w:rPr>
              <w:t>Suoi</w:t>
            </w:r>
            <w:r w:rsidRPr="00291357">
              <w:rPr>
                <w:sz w:val="18"/>
                <w:szCs w:val="16"/>
              </w:rPr>
              <w:t xml:space="preserve"> dati, la loro rettifica</w:t>
            </w:r>
            <w:r>
              <w:rPr>
                <w:sz w:val="18"/>
                <w:szCs w:val="16"/>
              </w:rPr>
              <w:t>, integrazione</w:t>
            </w:r>
            <w:r w:rsidRPr="00291357">
              <w:rPr>
                <w:sz w:val="18"/>
                <w:szCs w:val="16"/>
              </w:rPr>
              <w:t xml:space="preserve"> o cancellazione</w:t>
            </w:r>
            <w:r>
              <w:rPr>
                <w:sz w:val="18"/>
                <w:szCs w:val="16"/>
              </w:rPr>
              <w:t xml:space="preserve"> (se ne ricorrono i presupposti)</w:t>
            </w:r>
            <w:r w:rsidRPr="00291357">
              <w:rPr>
                <w:sz w:val="18"/>
                <w:szCs w:val="16"/>
              </w:rPr>
              <w:t>;</w:t>
            </w:r>
          </w:p>
          <w:p w:rsidR="00324C31" w:rsidRPr="00291357"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limitazione e di opporsi al tratt</w:t>
            </w:r>
            <w:r>
              <w:rPr>
                <w:sz w:val="18"/>
                <w:szCs w:val="16"/>
              </w:rPr>
              <w:t>amento dei dati personali che La</w:t>
            </w:r>
            <w:r w:rsidRPr="00291357">
              <w:rPr>
                <w:sz w:val="18"/>
                <w:szCs w:val="16"/>
              </w:rPr>
              <w:t xml:space="preserve"> riguardano</w:t>
            </w:r>
            <w:r>
              <w:rPr>
                <w:sz w:val="18"/>
                <w:szCs w:val="16"/>
              </w:rPr>
              <w:t xml:space="preserve"> (se ne ricorrono i presupposti)</w:t>
            </w:r>
            <w:r w:rsidRPr="00291357">
              <w:rPr>
                <w:sz w:val="18"/>
                <w:szCs w:val="16"/>
              </w:rPr>
              <w:t>;</w:t>
            </w:r>
          </w:p>
          <w:p w:rsidR="00324C31"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portabilità dei dati;</w:t>
            </w:r>
          </w:p>
          <w:p w:rsidR="00324C31"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Pr>
                <w:sz w:val="18"/>
                <w:szCs w:val="16"/>
              </w:rPr>
              <w:t>di controllo dello Stato europeo di residenza, nonché a revocare il consenso al trattamento ai sensi dell’Art. 6 del G.D.P.R.</w:t>
            </w:r>
          </w:p>
        </w:tc>
      </w:tr>
      <w:tr w:rsidR="00324C31" w:rsidTr="00E560D8">
        <w:trPr>
          <w:gridAfter w:val="1"/>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Pr>
                <w:b w:val="0"/>
                <w:color w:val="7F7F7F" w:themeColor="text1" w:themeTint="80"/>
                <w:sz w:val="18"/>
                <w:szCs w:val="16"/>
              </w:rPr>
              <w:t>Cosa accade se non conferisco i miei dati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sidRPr="009C23CF">
              <w:rPr>
                <w:sz w:val="18"/>
                <w:szCs w:val="16"/>
              </w:rPr>
              <w:t xml:space="preserve">Il mancato, parziale o inesatto conferimento dei dati potrebbe generare quale conseguenza l’impossibilità di fornire </w:t>
            </w:r>
            <w:r>
              <w:rPr>
                <w:sz w:val="18"/>
                <w:szCs w:val="16"/>
              </w:rPr>
              <w:t>all’allievo</w:t>
            </w:r>
            <w:r w:rsidRPr="009C23CF">
              <w:rPr>
                <w:sz w:val="18"/>
                <w:szCs w:val="16"/>
              </w:rPr>
              <w:t xml:space="preserve"> tutti i servizi necessari per garantire il suo diritto all’istruzione ed alla fo</w:t>
            </w:r>
            <w:r>
              <w:rPr>
                <w:sz w:val="18"/>
                <w:szCs w:val="16"/>
              </w:rPr>
              <w:t>rmazione</w:t>
            </w:r>
            <w:r w:rsidRPr="009C23CF">
              <w:rPr>
                <w:sz w:val="18"/>
                <w:szCs w:val="16"/>
              </w:rPr>
              <w:t>.</w:t>
            </w:r>
          </w:p>
        </w:tc>
      </w:tr>
      <w:tr w:rsidR="00324C31" w:rsidTr="00E560D8">
        <w:trPr>
          <w:gridAfter w:val="1"/>
          <w:cnfStyle w:val="000000100000" w:firstRow="0" w:lastRow="0" w:firstColumn="0" w:lastColumn="0" w:oddVBand="0" w:evenVBand="0" w:oddHBand="1" w:evenHBand="0" w:firstRowFirstColumn="0" w:firstRowLastColumn="0" w:lastRowFirstColumn="0" w:lastRowLastColumn="0"/>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sidRPr="00A11E69">
              <w:rPr>
                <w:b w:val="0"/>
                <w:color w:val="7F7F7F" w:themeColor="text1" w:themeTint="80"/>
                <w:sz w:val="18"/>
                <w:szCs w:val="16"/>
              </w:rPr>
              <w:t xml:space="preserve">Per quanto tempo si intende </w:t>
            </w:r>
            <w:r>
              <w:rPr>
                <w:b w:val="0"/>
                <w:color w:val="7F7F7F" w:themeColor="text1" w:themeTint="80"/>
                <w:sz w:val="18"/>
                <w:szCs w:val="16"/>
              </w:rPr>
              <w:t>valida la presente informativa ?</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R.P.D./D.P.O. ai sensi dell’Art. 6 del G.D.P.R..</w:t>
            </w:r>
          </w:p>
        </w:tc>
      </w:tr>
      <w:tr w:rsidR="00324C31" w:rsidTr="00E560D8">
        <w:trPr>
          <w:gridAfter w:val="1"/>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trattamento </w:t>
            </w:r>
            <w:r>
              <w:rPr>
                <w:b w:val="0"/>
                <w:color w:val="7F7F7F" w:themeColor="text1" w:themeTint="80"/>
                <w:sz w:val="18"/>
                <w:szCs w:val="16"/>
              </w:rPr>
              <w:t>?</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Default="00324C31" w:rsidP="00E560D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 xml:space="preserve">a persona del </w:t>
            </w:r>
            <w:r>
              <w:rPr>
                <w:sz w:val="18"/>
                <w:szCs w:val="16"/>
              </w:rPr>
              <w:t>rappresentante legale pro tempore</w:t>
            </w:r>
          </w:p>
        </w:tc>
      </w:tr>
      <w:tr w:rsidR="00324C31" w:rsidTr="00E560D8">
        <w:trPr>
          <w:gridAfter w:val="1"/>
          <w:cnfStyle w:val="000000100000" w:firstRow="0" w:lastRow="0" w:firstColumn="0" w:lastColumn="0" w:oddVBand="0" w:evenVBand="0" w:oddHBand="1" w:evenHBand="0" w:firstRowFirstColumn="0" w:firstRowLastColumn="0" w:lastRowFirstColumn="0" w:lastRowLastColumn="0"/>
          <w:wAfter w:w="123" w:type="dxa"/>
          <w:trHeight w:val="571"/>
        </w:trPr>
        <w:tc>
          <w:tcPr>
            <w:cnfStyle w:val="001000000000" w:firstRow="0" w:lastRow="0" w:firstColumn="1" w:lastColumn="0" w:oddVBand="0" w:evenVBand="0" w:oddHBand="0" w:evenHBand="0" w:firstRowFirstColumn="0" w:firstRowLastColumn="0" w:lastRowFirstColumn="0" w:lastRowLastColumn="0"/>
            <w:tcW w:w="1560" w:type="dxa"/>
            <w:gridSpan w:val="2"/>
            <w:tcBorders>
              <w:top w:val="single" w:sz="2" w:space="0" w:color="7F7F7F" w:themeColor="text1" w:themeTint="80"/>
              <w:bottom w:val="single" w:sz="2" w:space="0" w:color="7F7F7F" w:themeColor="text1" w:themeTint="80"/>
              <w:right w:val="single" w:sz="2" w:space="0" w:color="7F7F7F" w:themeColor="text1" w:themeTint="80"/>
            </w:tcBorders>
          </w:tcPr>
          <w:p w:rsidR="00324C31" w:rsidRPr="00502C16" w:rsidRDefault="00324C31" w:rsidP="00E560D8">
            <w:pPr>
              <w:rPr>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8521" w:type="dxa"/>
            <w:gridSpan w:val="4"/>
            <w:tcBorders>
              <w:top w:val="single" w:sz="2" w:space="0" w:color="7F7F7F" w:themeColor="text1" w:themeTint="80"/>
              <w:left w:val="single" w:sz="2" w:space="0" w:color="7F7F7F" w:themeColor="text1" w:themeTint="80"/>
              <w:bottom w:val="single" w:sz="2" w:space="0" w:color="7F7F7F" w:themeColor="text1" w:themeTint="80"/>
            </w:tcBorders>
            <w:vAlign w:val="center"/>
          </w:tcPr>
          <w:p w:rsidR="00324C31" w:rsidRPr="00291357"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Luca Corbellini </w:t>
            </w:r>
            <w:r>
              <w:rPr>
                <w:sz w:val="18"/>
                <w:szCs w:val="16"/>
              </w:rPr>
              <w:br/>
            </w:r>
            <w:r w:rsidRPr="00291357">
              <w:rPr>
                <w:sz w:val="18"/>
                <w:szCs w:val="16"/>
              </w:rPr>
              <w:t>c/o Studio AG.I.COM. S.r.l.</w:t>
            </w:r>
            <w:r>
              <w:rPr>
                <w:sz w:val="18"/>
                <w:szCs w:val="16"/>
              </w:rPr>
              <w:t xml:space="preserve"> - </w:t>
            </w:r>
            <w:r w:rsidRPr="00291357">
              <w:rPr>
                <w:sz w:val="18"/>
                <w:szCs w:val="16"/>
              </w:rPr>
              <w:t>Via XXV Aprile, 12 – 20070 SAN ZENONE AL LAMBRO (MI)</w:t>
            </w:r>
          </w:p>
          <w:p w:rsidR="00324C31" w:rsidRDefault="00324C31" w:rsidP="00E560D8">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e-mail </w:t>
            </w:r>
            <w:hyperlink r:id="rId16" w:history="1">
              <w:r w:rsidRPr="00291357">
                <w:rPr>
                  <w:rStyle w:val="Collegamentoipertestuale"/>
                  <w:sz w:val="18"/>
                  <w:szCs w:val="16"/>
                </w:rPr>
                <w:t>dpo@agicomstudio.it</w:t>
              </w:r>
            </w:hyperlink>
          </w:p>
        </w:tc>
      </w:tr>
    </w:tbl>
    <w:p w:rsidR="00324C31" w:rsidRDefault="00324C31" w:rsidP="00324C31">
      <w:pPr>
        <w:spacing w:after="0" w:line="240" w:lineRule="auto"/>
        <w:rPr>
          <w:sz w:val="18"/>
          <w:szCs w:val="18"/>
        </w:rPr>
      </w:pPr>
    </w:p>
    <w:p w:rsidR="009773B8" w:rsidRDefault="009773B8">
      <w:pPr>
        <w:spacing w:after="200" w:line="276" w:lineRule="auto"/>
        <w:rPr>
          <w:sz w:val="18"/>
          <w:szCs w:val="18"/>
        </w:rPr>
      </w:pPr>
      <w:r>
        <w:rPr>
          <w:sz w:val="18"/>
          <w:szCs w:val="18"/>
        </w:rPr>
        <w:br w:type="page"/>
      </w:r>
    </w:p>
    <w:p w:rsidR="00324C31" w:rsidRDefault="00324C31" w:rsidP="00324C31">
      <w:pPr>
        <w:spacing w:after="0" w:line="240" w:lineRule="auto"/>
        <w:rPr>
          <w:sz w:val="18"/>
          <w:szCs w:val="18"/>
        </w:rPr>
      </w:pPr>
    </w:p>
    <w:p w:rsidR="00DB406D" w:rsidRDefault="00DB406D" w:rsidP="00324C31">
      <w:pPr>
        <w:spacing w:after="0" w:line="240" w:lineRule="auto"/>
        <w:rPr>
          <w:sz w:val="18"/>
          <w:szCs w:val="18"/>
        </w:rPr>
      </w:pPr>
    </w:p>
    <w:p w:rsidR="00DB406D" w:rsidRDefault="00DB406D" w:rsidP="00324C31">
      <w:pPr>
        <w:spacing w:after="0" w:line="240" w:lineRule="auto"/>
        <w:rPr>
          <w:sz w:val="18"/>
          <w:szCs w:val="18"/>
        </w:rPr>
      </w:pPr>
    </w:p>
    <w:tbl>
      <w:tblPr>
        <w:tblStyle w:val="PlainTable1"/>
        <w:tblW w:w="10060" w:type="dxa"/>
        <w:tblLook w:val="0420" w:firstRow="1" w:lastRow="0" w:firstColumn="0" w:lastColumn="0" w:noHBand="0" w:noVBand="1"/>
      </w:tblPr>
      <w:tblGrid>
        <w:gridCol w:w="2122"/>
        <w:gridCol w:w="5811"/>
        <w:gridCol w:w="2127"/>
      </w:tblGrid>
      <w:tr w:rsidR="00DB406D" w:rsidTr="00104359">
        <w:trPr>
          <w:cnfStyle w:val="100000000000" w:firstRow="1" w:lastRow="0" w:firstColumn="0" w:lastColumn="0" w:oddVBand="0" w:evenVBand="0" w:oddHBand="0" w:evenHBand="0" w:firstRowFirstColumn="0" w:firstRowLastColumn="0" w:lastRowFirstColumn="0" w:lastRowLastColumn="0"/>
          <w:trHeight w:val="472"/>
        </w:trPr>
        <w:tc>
          <w:tcPr>
            <w:tcW w:w="10060" w:type="dxa"/>
            <w:gridSpan w:val="3"/>
          </w:tcPr>
          <w:p w:rsidR="00DB406D" w:rsidRDefault="00DB406D" w:rsidP="00104359">
            <w:pPr>
              <w:rPr>
                <w:b w:val="0"/>
                <w:bCs w:val="0"/>
                <w:sz w:val="18"/>
                <w:szCs w:val="18"/>
              </w:rPr>
            </w:pPr>
            <w:r w:rsidRPr="00305CD2">
              <w:rPr>
                <w:b w:val="0"/>
                <w:bCs w:val="0"/>
                <w:sz w:val="18"/>
                <w:szCs w:val="18"/>
              </w:rPr>
              <w:t xml:space="preserve">RICHIESTA DI APPROVAZIONE ALL’USO DEI </w:t>
            </w:r>
            <w:r w:rsidRPr="00305CD2">
              <w:rPr>
                <w:b w:val="0"/>
                <w:bCs w:val="0"/>
                <w:sz w:val="18"/>
                <w:szCs w:val="18"/>
                <w:u w:val="single"/>
              </w:rPr>
              <w:t>SERVIZI AGGIUNTIVI</w:t>
            </w:r>
            <w:r w:rsidRPr="00305CD2">
              <w:rPr>
                <w:b w:val="0"/>
                <w:bCs w:val="0"/>
                <w:sz w:val="18"/>
                <w:szCs w:val="18"/>
              </w:rPr>
              <w:t xml:space="preserve"> DI GOOGLE WORKSPACE FOR EDUCATION</w:t>
            </w:r>
            <w:r>
              <w:rPr>
                <w:b w:val="0"/>
                <w:bCs w:val="0"/>
                <w:sz w:val="18"/>
                <w:szCs w:val="18"/>
              </w:rPr>
              <w:br/>
            </w:r>
            <w:r w:rsidRPr="00305CD2">
              <w:rPr>
                <w:sz w:val="18"/>
                <w:szCs w:val="18"/>
              </w:rPr>
              <w:t>A scuola sono in uso i seguenti servizi aggiuntivi</w:t>
            </w:r>
            <w:r>
              <w:rPr>
                <w:sz w:val="18"/>
                <w:szCs w:val="18"/>
              </w:rPr>
              <w:t>, prego apporre una croce solla casella “ACCONSENTO” o “NON ACCONSENTO”:</w:t>
            </w:r>
          </w:p>
        </w:tc>
      </w:tr>
      <w:tr w:rsidR="00DB406D" w:rsidTr="00104359">
        <w:trPr>
          <w:cnfStyle w:val="000000100000" w:firstRow="0" w:lastRow="0" w:firstColumn="0" w:lastColumn="0" w:oddVBand="0" w:evenVBand="0" w:oddHBand="1" w:evenHBand="0" w:firstRowFirstColumn="0" w:firstRowLastColumn="0" w:lastRowFirstColumn="0" w:lastRowLastColumn="0"/>
          <w:trHeight w:val="472"/>
        </w:trPr>
        <w:tc>
          <w:tcPr>
            <w:tcW w:w="2122" w:type="dxa"/>
          </w:tcPr>
          <w:p w:rsidR="00DB406D" w:rsidRPr="00517883" w:rsidRDefault="00DB406D" w:rsidP="00104359">
            <w:pPr>
              <w:rPr>
                <w:b/>
                <w:bCs/>
                <w:sz w:val="18"/>
                <w:szCs w:val="18"/>
              </w:rPr>
            </w:pPr>
            <w:r w:rsidRPr="00517883">
              <w:rPr>
                <w:b/>
                <w:bCs/>
                <w:sz w:val="18"/>
                <w:szCs w:val="18"/>
              </w:rPr>
              <w:t>DENOMINAZIONE SERVIZIO</w:t>
            </w:r>
          </w:p>
        </w:tc>
        <w:tc>
          <w:tcPr>
            <w:tcW w:w="5811" w:type="dxa"/>
          </w:tcPr>
          <w:p w:rsidR="00DB406D" w:rsidRPr="00517883" w:rsidRDefault="00DB406D" w:rsidP="00104359">
            <w:pPr>
              <w:rPr>
                <w:b/>
                <w:bCs/>
                <w:sz w:val="18"/>
                <w:szCs w:val="18"/>
              </w:rPr>
            </w:pPr>
            <w:r w:rsidRPr="00517883">
              <w:rPr>
                <w:b/>
                <w:bCs/>
                <w:sz w:val="18"/>
                <w:szCs w:val="18"/>
              </w:rPr>
              <w:t>DESCRIZIONE E FUNZIONE</w:t>
            </w:r>
          </w:p>
        </w:tc>
        <w:tc>
          <w:tcPr>
            <w:tcW w:w="2127" w:type="dxa"/>
          </w:tcPr>
          <w:p w:rsidR="00DB406D" w:rsidRPr="00517883" w:rsidRDefault="00DB406D" w:rsidP="00104359">
            <w:pPr>
              <w:rPr>
                <w:b/>
                <w:bCs/>
                <w:sz w:val="18"/>
                <w:szCs w:val="18"/>
              </w:rPr>
            </w:pPr>
            <w:r w:rsidRPr="00517883">
              <w:rPr>
                <w:b/>
                <w:bCs/>
                <w:sz w:val="18"/>
                <w:szCs w:val="18"/>
              </w:rPr>
              <w:t>LINK INFORMATIVA</w:t>
            </w:r>
          </w:p>
        </w:tc>
      </w:tr>
      <w:tr w:rsidR="00DB406D" w:rsidTr="00104359">
        <w:trPr>
          <w:trHeight w:val="397"/>
        </w:trPr>
        <w:tc>
          <w:tcPr>
            <w:tcW w:w="2122" w:type="dxa"/>
            <w:vMerge w:val="restart"/>
            <w:tcBorders>
              <w:top w:val="single" w:sz="12" w:space="0" w:color="auto"/>
            </w:tcBorders>
            <w:vAlign w:val="center"/>
          </w:tcPr>
          <w:p w:rsidR="00DB406D" w:rsidRDefault="00DB406D" w:rsidP="00104359">
            <w:pPr>
              <w:rPr>
                <w:sz w:val="18"/>
                <w:szCs w:val="18"/>
              </w:rPr>
            </w:pPr>
            <w:r w:rsidRPr="007445EF">
              <w:rPr>
                <w:b/>
                <w:bCs/>
                <w:sz w:val="18"/>
                <w:szCs w:val="16"/>
              </w:rPr>
              <w:t>Google Maps</w:t>
            </w:r>
          </w:p>
        </w:tc>
        <w:tc>
          <w:tcPr>
            <w:tcW w:w="5811" w:type="dxa"/>
            <w:vMerge w:val="restart"/>
            <w:tcBorders>
              <w:top w:val="single" w:sz="12" w:space="0" w:color="auto"/>
            </w:tcBorders>
            <w:vAlign w:val="center"/>
          </w:tcPr>
          <w:p w:rsidR="00DB406D" w:rsidRDefault="00DB406D" w:rsidP="00104359">
            <w:pPr>
              <w:rPr>
                <w:sz w:val="18"/>
                <w:szCs w:val="18"/>
              </w:rPr>
            </w:pPr>
            <w:r>
              <w:rPr>
                <w:sz w:val="18"/>
                <w:szCs w:val="16"/>
              </w:rPr>
              <w:t>App che permette la navigazione passo passo tra luoghi diversi mostrando le indicazioni stradali e utilizzando le informazioni sul traffico in tempo reale</w:t>
            </w:r>
          </w:p>
        </w:tc>
        <w:tc>
          <w:tcPr>
            <w:tcW w:w="2127" w:type="dxa"/>
            <w:vMerge w:val="restart"/>
            <w:tcBorders>
              <w:top w:val="single" w:sz="12" w:space="0" w:color="auto"/>
            </w:tcBorders>
            <w:vAlign w:val="center"/>
          </w:tcPr>
          <w:p w:rsidR="00DB406D" w:rsidRPr="00517883" w:rsidRDefault="00C6120C" w:rsidP="00104359">
            <w:pPr>
              <w:rPr>
                <w:sz w:val="16"/>
                <w:szCs w:val="16"/>
              </w:rPr>
            </w:pPr>
            <w:hyperlink r:id="rId17" w:history="1">
              <w:r w:rsidR="00DB406D" w:rsidRPr="00517883">
                <w:rPr>
                  <w:rStyle w:val="Collegamentoipertestuale"/>
                  <w:sz w:val="16"/>
                  <w:szCs w:val="16"/>
                </w:rPr>
                <w:t>Termini del servizio</w:t>
              </w:r>
            </w:hyperlink>
            <w:r w:rsidR="00DB406D">
              <w:rPr>
                <w:sz w:val="16"/>
                <w:szCs w:val="16"/>
              </w:rPr>
              <w:br/>
            </w:r>
            <w:r w:rsidR="00DB406D">
              <w:rPr>
                <w:sz w:val="16"/>
                <w:szCs w:val="16"/>
              </w:rPr>
              <w:br/>
            </w:r>
            <w:hyperlink r:id="rId18" w:history="1">
              <w:r w:rsidR="00DB406D" w:rsidRPr="00517883">
                <w:rPr>
                  <w:rStyle w:val="Collegamentoipertestuale"/>
                  <w:sz w:val="16"/>
                  <w:szCs w:val="16"/>
                </w:rPr>
                <w:t>Norme sui contenuti</w:t>
              </w:r>
            </w:hyperlink>
          </w:p>
        </w:tc>
      </w:tr>
      <w:tr w:rsidR="00DB406D" w:rsidTr="00104359">
        <w:trPr>
          <w:cnfStyle w:val="000000100000" w:firstRow="0" w:lastRow="0" w:firstColumn="0" w:lastColumn="0" w:oddVBand="0" w:evenVBand="0" w:oddHBand="1" w:evenHBand="0" w:firstRowFirstColumn="0" w:firstRowLastColumn="0" w:lastRowFirstColumn="0" w:lastRowLastColumn="0"/>
          <w:trHeight w:val="397"/>
        </w:trPr>
        <w:tc>
          <w:tcPr>
            <w:tcW w:w="2122" w:type="dxa"/>
            <w:vMerge/>
            <w:tcBorders>
              <w:bottom w:val="single" w:sz="12" w:space="0" w:color="auto"/>
            </w:tcBorders>
            <w:vAlign w:val="center"/>
          </w:tcPr>
          <w:p w:rsidR="00DB406D" w:rsidRPr="007445EF"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Pr="00517883" w:rsidRDefault="00DB406D" w:rsidP="00104359">
            <w:pPr>
              <w:rPr>
                <w:sz w:val="16"/>
                <w:szCs w:val="16"/>
              </w:rPr>
            </w:pPr>
          </w:p>
        </w:tc>
      </w:tr>
      <w:tr w:rsidR="00DB406D" w:rsidTr="00104359">
        <w:trPr>
          <w:trHeight w:val="397"/>
        </w:trPr>
        <w:tc>
          <w:tcPr>
            <w:tcW w:w="2122" w:type="dxa"/>
            <w:vMerge/>
            <w:tcBorders>
              <w:bottom w:val="single" w:sz="12" w:space="0" w:color="auto"/>
            </w:tcBorders>
            <w:vAlign w:val="center"/>
          </w:tcPr>
          <w:p w:rsidR="00DB406D"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Default="00DB406D" w:rsidP="00104359">
            <w:pPr>
              <w:rPr>
                <w:sz w:val="18"/>
                <w:szCs w:val="18"/>
              </w:rPr>
            </w:pPr>
          </w:p>
        </w:tc>
      </w:tr>
      <w:tr w:rsidR="00DB406D" w:rsidTr="00104359">
        <w:trPr>
          <w:cnfStyle w:val="000000100000" w:firstRow="0" w:lastRow="0" w:firstColumn="0" w:lastColumn="0" w:oddVBand="0" w:evenVBand="0" w:oddHBand="1" w:evenHBand="0" w:firstRowFirstColumn="0" w:firstRowLastColumn="0" w:lastRowFirstColumn="0" w:lastRowLastColumn="0"/>
          <w:trHeight w:val="397"/>
        </w:trPr>
        <w:tc>
          <w:tcPr>
            <w:tcW w:w="2122" w:type="dxa"/>
            <w:vMerge w:val="restart"/>
            <w:tcBorders>
              <w:top w:val="single" w:sz="12" w:space="0" w:color="auto"/>
            </w:tcBorders>
            <w:vAlign w:val="center"/>
          </w:tcPr>
          <w:p w:rsidR="00DB406D" w:rsidRDefault="00DB406D" w:rsidP="00104359">
            <w:pPr>
              <w:rPr>
                <w:sz w:val="18"/>
                <w:szCs w:val="18"/>
              </w:rPr>
            </w:pPr>
            <w:r w:rsidRPr="007445EF">
              <w:rPr>
                <w:b/>
                <w:bCs/>
                <w:sz w:val="18"/>
                <w:szCs w:val="16"/>
              </w:rPr>
              <w:t>Google News</w:t>
            </w:r>
          </w:p>
        </w:tc>
        <w:tc>
          <w:tcPr>
            <w:tcW w:w="5811" w:type="dxa"/>
            <w:vMerge w:val="restart"/>
            <w:tcBorders>
              <w:top w:val="single" w:sz="12" w:space="0" w:color="auto"/>
            </w:tcBorders>
            <w:vAlign w:val="center"/>
          </w:tcPr>
          <w:p w:rsidR="00DB406D" w:rsidRDefault="00DB406D" w:rsidP="00104359">
            <w:pPr>
              <w:rPr>
                <w:sz w:val="18"/>
                <w:szCs w:val="18"/>
              </w:rPr>
            </w:pPr>
            <w:r>
              <w:rPr>
                <w:sz w:val="18"/>
                <w:szCs w:val="16"/>
              </w:rPr>
              <w:t>Notiziario aggiornato in tempo reale per dispositivi mobili e PC, le notizie sono registrate per categoria per consentirne una fruizione mirata</w:t>
            </w:r>
          </w:p>
        </w:tc>
        <w:tc>
          <w:tcPr>
            <w:tcW w:w="2127" w:type="dxa"/>
            <w:vMerge w:val="restart"/>
            <w:tcBorders>
              <w:top w:val="single" w:sz="12" w:space="0" w:color="auto"/>
            </w:tcBorders>
            <w:vAlign w:val="center"/>
          </w:tcPr>
          <w:p w:rsidR="00DB406D" w:rsidRPr="00ED5632" w:rsidRDefault="00C6120C" w:rsidP="00104359">
            <w:pPr>
              <w:rPr>
                <w:sz w:val="16"/>
                <w:szCs w:val="16"/>
              </w:rPr>
            </w:pPr>
            <w:hyperlink r:id="rId19" w:history="1">
              <w:r w:rsidR="00DB406D" w:rsidRPr="00ED5632">
                <w:rPr>
                  <w:rStyle w:val="Collegamentoipertestuale"/>
                  <w:sz w:val="16"/>
                  <w:szCs w:val="16"/>
                </w:rPr>
                <w:t>Termini del servizio</w:t>
              </w:r>
            </w:hyperlink>
          </w:p>
        </w:tc>
      </w:tr>
      <w:tr w:rsidR="00DB406D" w:rsidTr="00104359">
        <w:trPr>
          <w:trHeight w:val="397"/>
        </w:trPr>
        <w:tc>
          <w:tcPr>
            <w:tcW w:w="2122" w:type="dxa"/>
            <w:vMerge/>
            <w:tcBorders>
              <w:bottom w:val="single" w:sz="12" w:space="0" w:color="auto"/>
            </w:tcBorders>
            <w:vAlign w:val="center"/>
          </w:tcPr>
          <w:p w:rsidR="00DB406D" w:rsidRPr="007445EF"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Pr="00ED5632" w:rsidRDefault="00DB406D" w:rsidP="00104359">
            <w:pPr>
              <w:rPr>
                <w:sz w:val="16"/>
                <w:szCs w:val="16"/>
              </w:rPr>
            </w:pPr>
          </w:p>
        </w:tc>
      </w:tr>
      <w:tr w:rsidR="00DB406D" w:rsidTr="00104359">
        <w:trPr>
          <w:cnfStyle w:val="000000100000" w:firstRow="0" w:lastRow="0" w:firstColumn="0" w:lastColumn="0" w:oddVBand="0" w:evenVBand="0" w:oddHBand="1" w:evenHBand="0" w:firstRowFirstColumn="0" w:firstRowLastColumn="0" w:lastRowFirstColumn="0" w:lastRowLastColumn="0"/>
          <w:trHeight w:val="397"/>
        </w:trPr>
        <w:tc>
          <w:tcPr>
            <w:tcW w:w="2122" w:type="dxa"/>
            <w:vMerge w:val="restart"/>
            <w:tcBorders>
              <w:top w:val="single" w:sz="12" w:space="0" w:color="auto"/>
            </w:tcBorders>
            <w:vAlign w:val="center"/>
          </w:tcPr>
          <w:p w:rsidR="00DB406D" w:rsidRDefault="00DB406D" w:rsidP="00104359">
            <w:pPr>
              <w:rPr>
                <w:sz w:val="18"/>
                <w:szCs w:val="18"/>
              </w:rPr>
            </w:pPr>
            <w:r>
              <w:rPr>
                <w:b/>
                <w:bCs/>
                <w:sz w:val="18"/>
                <w:szCs w:val="16"/>
              </w:rPr>
              <w:t>Blogger</w:t>
            </w:r>
          </w:p>
        </w:tc>
        <w:tc>
          <w:tcPr>
            <w:tcW w:w="5811" w:type="dxa"/>
            <w:vMerge w:val="restart"/>
            <w:tcBorders>
              <w:top w:val="single" w:sz="12" w:space="0" w:color="auto"/>
            </w:tcBorders>
            <w:vAlign w:val="center"/>
          </w:tcPr>
          <w:p w:rsidR="00DB406D" w:rsidRDefault="00DB406D" w:rsidP="00104359">
            <w:pPr>
              <w:rPr>
                <w:sz w:val="18"/>
                <w:szCs w:val="18"/>
              </w:rPr>
            </w:pPr>
            <w:r>
              <w:rPr>
                <w:sz w:val="18"/>
                <w:szCs w:val="16"/>
              </w:rPr>
              <w:t>Piattaforma che permette a chiunque di creare un blog anche in assenza di specifiche competenze informatiche per discutere e pubblicare contenuti sul WEB</w:t>
            </w:r>
          </w:p>
        </w:tc>
        <w:tc>
          <w:tcPr>
            <w:tcW w:w="2127" w:type="dxa"/>
            <w:vMerge w:val="restart"/>
            <w:tcBorders>
              <w:top w:val="single" w:sz="12" w:space="0" w:color="auto"/>
            </w:tcBorders>
            <w:vAlign w:val="center"/>
          </w:tcPr>
          <w:p w:rsidR="00DB406D" w:rsidRDefault="00C6120C" w:rsidP="00104359">
            <w:pPr>
              <w:rPr>
                <w:sz w:val="18"/>
                <w:szCs w:val="18"/>
              </w:rPr>
            </w:pPr>
            <w:hyperlink r:id="rId20" w:history="1">
              <w:r w:rsidR="00DB406D" w:rsidRPr="00517883">
                <w:rPr>
                  <w:rStyle w:val="Collegamentoipertestuale"/>
                  <w:sz w:val="16"/>
                  <w:szCs w:val="16"/>
                </w:rPr>
                <w:t>Termini del servizio</w:t>
              </w:r>
            </w:hyperlink>
          </w:p>
        </w:tc>
      </w:tr>
      <w:tr w:rsidR="00DB406D" w:rsidTr="00104359">
        <w:trPr>
          <w:trHeight w:val="397"/>
        </w:trPr>
        <w:tc>
          <w:tcPr>
            <w:tcW w:w="2122" w:type="dxa"/>
            <w:vMerge/>
            <w:tcBorders>
              <w:bottom w:val="single" w:sz="12" w:space="0" w:color="auto"/>
            </w:tcBorders>
            <w:vAlign w:val="center"/>
          </w:tcPr>
          <w:p w:rsidR="00DB406D"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Default="00DB406D" w:rsidP="00104359">
            <w:pPr>
              <w:rPr>
                <w:sz w:val="18"/>
                <w:szCs w:val="18"/>
              </w:rPr>
            </w:pPr>
          </w:p>
        </w:tc>
      </w:tr>
      <w:tr w:rsidR="00DB406D" w:rsidTr="00104359">
        <w:trPr>
          <w:cnfStyle w:val="000000100000" w:firstRow="0" w:lastRow="0" w:firstColumn="0" w:lastColumn="0" w:oddVBand="0" w:evenVBand="0" w:oddHBand="1" w:evenHBand="0" w:firstRowFirstColumn="0" w:firstRowLastColumn="0" w:lastRowFirstColumn="0" w:lastRowLastColumn="0"/>
          <w:trHeight w:val="397"/>
        </w:trPr>
        <w:tc>
          <w:tcPr>
            <w:tcW w:w="2122" w:type="dxa"/>
            <w:vMerge/>
            <w:tcBorders>
              <w:bottom w:val="single" w:sz="12" w:space="0" w:color="auto"/>
            </w:tcBorders>
            <w:vAlign w:val="center"/>
          </w:tcPr>
          <w:p w:rsidR="00DB406D" w:rsidRPr="007445EF" w:rsidRDefault="00DB406D" w:rsidP="00104359">
            <w:pPr>
              <w:rPr>
                <w:b/>
                <w:bCs/>
                <w:sz w:val="18"/>
                <w:szCs w:val="16"/>
              </w:rPr>
            </w:pPr>
          </w:p>
        </w:tc>
        <w:tc>
          <w:tcPr>
            <w:tcW w:w="5811" w:type="dxa"/>
            <w:vMerge/>
            <w:tcBorders>
              <w:bottom w:val="single" w:sz="12" w:space="0" w:color="auto"/>
            </w:tcBorders>
            <w:vAlign w:val="center"/>
          </w:tcPr>
          <w:p w:rsidR="00DB406D" w:rsidRDefault="00DB406D" w:rsidP="00104359">
            <w:pPr>
              <w:rPr>
                <w:sz w:val="18"/>
                <w:szCs w:val="16"/>
              </w:rPr>
            </w:pPr>
          </w:p>
        </w:tc>
        <w:tc>
          <w:tcPr>
            <w:tcW w:w="2127" w:type="dxa"/>
            <w:vMerge/>
            <w:tcBorders>
              <w:bottom w:val="single" w:sz="12" w:space="0" w:color="auto"/>
            </w:tcBorders>
            <w:vAlign w:val="center"/>
          </w:tcPr>
          <w:p w:rsidR="00DB406D" w:rsidRPr="00ED5632" w:rsidRDefault="00DB406D" w:rsidP="00104359">
            <w:pPr>
              <w:rPr>
                <w:sz w:val="16"/>
                <w:szCs w:val="16"/>
              </w:rPr>
            </w:pPr>
          </w:p>
        </w:tc>
      </w:tr>
    </w:tbl>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tbl>
      <w:tblPr>
        <w:tblStyle w:val="PlainTable1"/>
        <w:tblW w:w="10124" w:type="dxa"/>
        <w:tblLook w:val="0420" w:firstRow="1" w:lastRow="0" w:firstColumn="0" w:lastColumn="0" w:noHBand="0" w:noVBand="1"/>
      </w:tblPr>
      <w:tblGrid>
        <w:gridCol w:w="1984"/>
        <w:gridCol w:w="6056"/>
        <w:gridCol w:w="2084"/>
      </w:tblGrid>
      <w:tr w:rsidR="00324C31" w:rsidTr="00E560D8">
        <w:trPr>
          <w:cnfStyle w:val="100000000000" w:firstRow="1" w:lastRow="0" w:firstColumn="0" w:lastColumn="0" w:oddVBand="0" w:evenVBand="0" w:oddHBand="0" w:evenHBand="0" w:firstRowFirstColumn="0" w:firstRowLastColumn="0" w:lastRowFirstColumn="0" w:lastRowLastColumn="0"/>
          <w:trHeight w:val="475"/>
        </w:trPr>
        <w:tc>
          <w:tcPr>
            <w:tcW w:w="10124" w:type="dxa"/>
            <w:gridSpan w:val="3"/>
          </w:tcPr>
          <w:p w:rsidR="00324C31" w:rsidRDefault="00324C31" w:rsidP="00E560D8">
            <w:pPr>
              <w:rPr>
                <w:b w:val="0"/>
                <w:bCs w:val="0"/>
                <w:sz w:val="18"/>
                <w:szCs w:val="18"/>
              </w:rPr>
            </w:pPr>
            <w:r w:rsidRPr="00305CD2">
              <w:rPr>
                <w:b w:val="0"/>
                <w:bCs w:val="0"/>
                <w:sz w:val="18"/>
                <w:szCs w:val="18"/>
              </w:rPr>
              <w:t xml:space="preserve">RICHIESTA DI APPROVAZIONE ALL’USO DEI </w:t>
            </w:r>
            <w:r w:rsidRPr="00305CD2">
              <w:rPr>
                <w:b w:val="0"/>
                <w:bCs w:val="0"/>
                <w:sz w:val="18"/>
                <w:szCs w:val="18"/>
                <w:u w:val="single"/>
              </w:rPr>
              <w:t xml:space="preserve">SERVIZI </w:t>
            </w:r>
            <w:r>
              <w:rPr>
                <w:b w:val="0"/>
                <w:bCs w:val="0"/>
                <w:sz w:val="18"/>
                <w:szCs w:val="18"/>
                <w:u w:val="single"/>
              </w:rPr>
              <w:t>DI TERZE PARTI</w:t>
            </w:r>
            <w:r w:rsidRPr="00305CD2">
              <w:rPr>
                <w:b w:val="0"/>
                <w:bCs w:val="0"/>
                <w:sz w:val="18"/>
                <w:szCs w:val="18"/>
              </w:rPr>
              <w:t xml:space="preserve"> </w:t>
            </w:r>
            <w:r>
              <w:rPr>
                <w:b w:val="0"/>
                <w:bCs w:val="0"/>
                <w:sz w:val="18"/>
                <w:szCs w:val="18"/>
              </w:rPr>
              <w:t xml:space="preserve">UTILIZZATI CON </w:t>
            </w:r>
            <w:r w:rsidRPr="00305CD2">
              <w:rPr>
                <w:b w:val="0"/>
                <w:bCs w:val="0"/>
                <w:sz w:val="18"/>
                <w:szCs w:val="18"/>
              </w:rPr>
              <w:t>GOOGLE WORKSPACE FOR EDUCATION</w:t>
            </w:r>
            <w:r>
              <w:rPr>
                <w:b w:val="0"/>
                <w:bCs w:val="0"/>
                <w:sz w:val="18"/>
                <w:szCs w:val="18"/>
              </w:rPr>
              <w:br/>
            </w:r>
            <w:r w:rsidRPr="00305CD2">
              <w:rPr>
                <w:sz w:val="18"/>
                <w:szCs w:val="18"/>
              </w:rPr>
              <w:t xml:space="preserve">A scuola sono in uso i seguenti servizi </w:t>
            </w:r>
            <w:r>
              <w:rPr>
                <w:sz w:val="18"/>
                <w:szCs w:val="18"/>
              </w:rPr>
              <w:t>di terze parti, prego apporre una croce solla casella “ACCONSENTO” o “NON ACCONSENTO”:</w:t>
            </w:r>
          </w:p>
        </w:tc>
      </w:tr>
      <w:tr w:rsidR="00324C31" w:rsidTr="009773B8">
        <w:trPr>
          <w:cnfStyle w:val="000000100000" w:firstRow="0" w:lastRow="0" w:firstColumn="0" w:lastColumn="0" w:oddVBand="0" w:evenVBand="0" w:oddHBand="1" w:evenHBand="0" w:firstRowFirstColumn="0" w:firstRowLastColumn="0" w:lastRowFirstColumn="0" w:lastRowLastColumn="0"/>
          <w:trHeight w:val="475"/>
        </w:trPr>
        <w:tc>
          <w:tcPr>
            <w:tcW w:w="1984" w:type="dxa"/>
          </w:tcPr>
          <w:p w:rsidR="00324C31" w:rsidRPr="00517883" w:rsidRDefault="00324C31" w:rsidP="00E560D8">
            <w:pPr>
              <w:rPr>
                <w:b/>
                <w:bCs/>
                <w:sz w:val="18"/>
                <w:szCs w:val="18"/>
              </w:rPr>
            </w:pPr>
            <w:r w:rsidRPr="00517883">
              <w:rPr>
                <w:b/>
                <w:bCs/>
                <w:sz w:val="18"/>
                <w:szCs w:val="18"/>
              </w:rPr>
              <w:t>DENOMINAZIONE SERVIZIO</w:t>
            </w:r>
          </w:p>
        </w:tc>
        <w:tc>
          <w:tcPr>
            <w:tcW w:w="6056" w:type="dxa"/>
          </w:tcPr>
          <w:p w:rsidR="00324C31" w:rsidRPr="00517883" w:rsidRDefault="00324C31" w:rsidP="00E560D8">
            <w:pPr>
              <w:rPr>
                <w:b/>
                <w:bCs/>
                <w:sz w:val="18"/>
                <w:szCs w:val="18"/>
              </w:rPr>
            </w:pPr>
            <w:r w:rsidRPr="00517883">
              <w:rPr>
                <w:b/>
                <w:bCs/>
                <w:sz w:val="18"/>
                <w:szCs w:val="18"/>
              </w:rPr>
              <w:t>DESCRIZIONE E FUNZIONE</w:t>
            </w:r>
          </w:p>
        </w:tc>
        <w:tc>
          <w:tcPr>
            <w:tcW w:w="2084" w:type="dxa"/>
          </w:tcPr>
          <w:p w:rsidR="00324C31" w:rsidRPr="00517883" w:rsidRDefault="00324C31" w:rsidP="00E560D8">
            <w:pPr>
              <w:rPr>
                <w:b/>
                <w:bCs/>
                <w:sz w:val="18"/>
                <w:szCs w:val="18"/>
              </w:rPr>
            </w:pPr>
            <w:r w:rsidRPr="00517883">
              <w:rPr>
                <w:b/>
                <w:bCs/>
                <w:sz w:val="18"/>
                <w:szCs w:val="18"/>
              </w:rPr>
              <w:t>LINK INFORMATIVA</w:t>
            </w:r>
          </w:p>
        </w:tc>
      </w:tr>
      <w:tr w:rsidR="00324C31" w:rsidTr="009773B8">
        <w:trPr>
          <w:trHeight w:val="397"/>
        </w:trPr>
        <w:tc>
          <w:tcPr>
            <w:tcW w:w="1984" w:type="dxa"/>
            <w:vMerge w:val="restart"/>
            <w:vAlign w:val="center"/>
          </w:tcPr>
          <w:p w:rsidR="00324C31" w:rsidRDefault="00324C31" w:rsidP="00E560D8">
            <w:pPr>
              <w:rPr>
                <w:sz w:val="18"/>
                <w:szCs w:val="18"/>
              </w:rPr>
            </w:pPr>
            <w:r>
              <w:rPr>
                <w:b/>
                <w:bCs/>
                <w:sz w:val="18"/>
                <w:szCs w:val="16"/>
              </w:rPr>
              <w:t>Canva</w:t>
            </w:r>
          </w:p>
        </w:tc>
        <w:tc>
          <w:tcPr>
            <w:tcW w:w="6056" w:type="dxa"/>
            <w:vMerge w:val="restart"/>
            <w:vAlign w:val="center"/>
          </w:tcPr>
          <w:p w:rsidR="00324C31" w:rsidRDefault="00324C31" w:rsidP="00E560D8">
            <w:pPr>
              <w:rPr>
                <w:sz w:val="18"/>
                <w:szCs w:val="18"/>
              </w:rPr>
            </w:pPr>
            <w:r>
              <w:rPr>
                <w:sz w:val="18"/>
                <w:szCs w:val="16"/>
              </w:rPr>
              <w:t>Piattaforma di progettazione grafica e comunicazione visiva online che permette all’allievo di progettare presentazioni, infografiche, e-book e molto altro.</w:t>
            </w:r>
          </w:p>
        </w:tc>
        <w:tc>
          <w:tcPr>
            <w:tcW w:w="2084" w:type="dxa"/>
            <w:vMerge w:val="restart"/>
            <w:vAlign w:val="center"/>
          </w:tcPr>
          <w:p w:rsidR="00324C31" w:rsidRPr="00517883" w:rsidRDefault="00C6120C" w:rsidP="00E560D8">
            <w:pPr>
              <w:rPr>
                <w:sz w:val="16"/>
                <w:szCs w:val="16"/>
              </w:rPr>
            </w:pPr>
            <w:hyperlink r:id="rId21" w:history="1">
              <w:r w:rsidR="00324C31" w:rsidRPr="00F450CB">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517883"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Default="00324C31" w:rsidP="00E560D8">
            <w:pPr>
              <w:rPr>
                <w:sz w:val="18"/>
                <w:szCs w:val="18"/>
              </w:rPr>
            </w:pPr>
            <w:r>
              <w:rPr>
                <w:b/>
                <w:bCs/>
                <w:sz w:val="18"/>
                <w:szCs w:val="16"/>
              </w:rPr>
              <w:t>Quizziz</w:t>
            </w:r>
          </w:p>
        </w:tc>
        <w:tc>
          <w:tcPr>
            <w:tcW w:w="6056" w:type="dxa"/>
            <w:vMerge w:val="restart"/>
            <w:tcBorders>
              <w:top w:val="single" w:sz="12" w:space="0" w:color="auto"/>
            </w:tcBorders>
            <w:vAlign w:val="center"/>
          </w:tcPr>
          <w:p w:rsidR="00324C31" w:rsidRDefault="00324C31" w:rsidP="00E560D8">
            <w:pPr>
              <w:rPr>
                <w:sz w:val="18"/>
                <w:szCs w:val="18"/>
              </w:rPr>
            </w:pPr>
            <w:r>
              <w:rPr>
                <w:sz w:val="18"/>
                <w:szCs w:val="16"/>
              </w:rPr>
              <w:t>Applicazione per la creazione di verifiche interattive e coinvolgenti da svolgersi in modalità sincrona o asincrona.</w:t>
            </w:r>
          </w:p>
        </w:tc>
        <w:tc>
          <w:tcPr>
            <w:tcW w:w="2084" w:type="dxa"/>
            <w:vMerge w:val="restart"/>
            <w:tcBorders>
              <w:top w:val="single" w:sz="12" w:space="0" w:color="auto"/>
            </w:tcBorders>
            <w:vAlign w:val="center"/>
          </w:tcPr>
          <w:p w:rsidR="00324C31" w:rsidRPr="00517883" w:rsidRDefault="00C6120C" w:rsidP="00E560D8">
            <w:pPr>
              <w:rPr>
                <w:sz w:val="16"/>
                <w:szCs w:val="16"/>
              </w:rPr>
            </w:pPr>
            <w:hyperlink r:id="rId22" w:history="1">
              <w:r w:rsidR="00324C31" w:rsidRPr="005663DA">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517883"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5663DA" w:rsidRDefault="00324C31" w:rsidP="00E560D8">
            <w:pPr>
              <w:rPr>
                <w:b/>
                <w:bCs/>
                <w:sz w:val="18"/>
                <w:szCs w:val="18"/>
              </w:rPr>
            </w:pPr>
            <w:r w:rsidRPr="005663DA">
              <w:rPr>
                <w:b/>
                <w:bCs/>
                <w:sz w:val="18"/>
                <w:szCs w:val="18"/>
              </w:rPr>
              <w:t>Book creator</w:t>
            </w:r>
          </w:p>
        </w:tc>
        <w:tc>
          <w:tcPr>
            <w:tcW w:w="6056" w:type="dxa"/>
            <w:vMerge w:val="restart"/>
            <w:tcBorders>
              <w:top w:val="single" w:sz="12" w:space="0" w:color="auto"/>
            </w:tcBorders>
            <w:vAlign w:val="center"/>
          </w:tcPr>
          <w:p w:rsidR="00324C31" w:rsidRDefault="00324C31" w:rsidP="00E560D8">
            <w:pPr>
              <w:rPr>
                <w:sz w:val="18"/>
                <w:szCs w:val="18"/>
              </w:rPr>
            </w:pPr>
            <w:r w:rsidRPr="005663DA">
              <w:rPr>
                <w:sz w:val="18"/>
                <w:szCs w:val="18"/>
              </w:rPr>
              <w:t>A</w:t>
            </w:r>
            <w:r>
              <w:rPr>
                <w:sz w:val="18"/>
                <w:szCs w:val="18"/>
              </w:rPr>
              <w:t xml:space="preserve">PP </w:t>
            </w:r>
            <w:r w:rsidRPr="005663DA">
              <w:rPr>
                <w:sz w:val="18"/>
                <w:szCs w:val="18"/>
              </w:rPr>
              <w:t>online</w:t>
            </w:r>
            <w:r>
              <w:rPr>
                <w:sz w:val="18"/>
                <w:szCs w:val="18"/>
              </w:rPr>
              <w:t xml:space="preserve"> </w:t>
            </w:r>
            <w:r w:rsidRPr="005663DA">
              <w:rPr>
                <w:sz w:val="18"/>
                <w:szCs w:val="18"/>
              </w:rPr>
              <w:t>per</w:t>
            </w:r>
            <w:r>
              <w:rPr>
                <w:sz w:val="18"/>
                <w:szCs w:val="18"/>
              </w:rPr>
              <w:t xml:space="preserve"> </w:t>
            </w:r>
            <w:r w:rsidRPr="005663DA">
              <w:rPr>
                <w:sz w:val="18"/>
                <w:szCs w:val="18"/>
              </w:rPr>
              <w:t>la</w:t>
            </w:r>
            <w:r>
              <w:rPr>
                <w:sz w:val="18"/>
                <w:szCs w:val="18"/>
              </w:rPr>
              <w:t xml:space="preserve"> </w:t>
            </w:r>
            <w:r w:rsidRPr="005663DA">
              <w:rPr>
                <w:sz w:val="18"/>
                <w:szCs w:val="18"/>
              </w:rPr>
              <w:t>creazione</w:t>
            </w:r>
            <w:r>
              <w:rPr>
                <w:sz w:val="18"/>
                <w:szCs w:val="18"/>
              </w:rPr>
              <w:t xml:space="preserve"> </w:t>
            </w:r>
            <w:r w:rsidRPr="005663DA">
              <w:rPr>
                <w:sz w:val="18"/>
                <w:szCs w:val="18"/>
              </w:rPr>
              <w:t>di</w:t>
            </w:r>
            <w:r>
              <w:rPr>
                <w:sz w:val="18"/>
                <w:szCs w:val="18"/>
              </w:rPr>
              <w:t xml:space="preserve"> </w:t>
            </w:r>
            <w:r w:rsidRPr="005663DA">
              <w:rPr>
                <w:sz w:val="18"/>
                <w:szCs w:val="18"/>
              </w:rPr>
              <w:t>ebook, fumetti,</w:t>
            </w:r>
            <w:r>
              <w:rPr>
                <w:sz w:val="18"/>
                <w:szCs w:val="18"/>
              </w:rPr>
              <w:t xml:space="preserve"> </w:t>
            </w:r>
            <w:r w:rsidRPr="005663DA">
              <w:rPr>
                <w:sz w:val="18"/>
                <w:szCs w:val="18"/>
              </w:rPr>
              <w:t>photobook</w:t>
            </w:r>
            <w:r>
              <w:rPr>
                <w:sz w:val="18"/>
                <w:szCs w:val="18"/>
              </w:rPr>
              <w:t xml:space="preserve"> </w:t>
            </w:r>
            <w:r w:rsidRPr="005663DA">
              <w:rPr>
                <w:sz w:val="18"/>
                <w:szCs w:val="18"/>
              </w:rPr>
              <w:t>e</w:t>
            </w:r>
            <w:r>
              <w:rPr>
                <w:sz w:val="18"/>
                <w:szCs w:val="18"/>
              </w:rPr>
              <w:t xml:space="preserve"> </w:t>
            </w:r>
            <w:r w:rsidRPr="005663DA">
              <w:rPr>
                <w:sz w:val="18"/>
                <w:szCs w:val="18"/>
              </w:rPr>
              <w:t>vari tipi</w:t>
            </w:r>
            <w:r>
              <w:rPr>
                <w:sz w:val="18"/>
                <w:szCs w:val="18"/>
              </w:rPr>
              <w:t xml:space="preserve"> </w:t>
            </w:r>
            <w:r w:rsidRPr="005663DA">
              <w:rPr>
                <w:sz w:val="18"/>
                <w:szCs w:val="18"/>
              </w:rPr>
              <w:t>di libri</w:t>
            </w:r>
            <w:r>
              <w:rPr>
                <w:sz w:val="18"/>
                <w:szCs w:val="18"/>
              </w:rPr>
              <w:t xml:space="preserve"> </w:t>
            </w:r>
            <w:r w:rsidRPr="005663DA">
              <w:rPr>
                <w:sz w:val="18"/>
                <w:szCs w:val="18"/>
              </w:rPr>
              <w:t>digitali</w:t>
            </w:r>
            <w:r>
              <w:rPr>
                <w:sz w:val="18"/>
                <w:szCs w:val="18"/>
              </w:rPr>
              <w:t>.</w:t>
            </w:r>
          </w:p>
        </w:tc>
        <w:tc>
          <w:tcPr>
            <w:tcW w:w="2084" w:type="dxa"/>
            <w:vMerge w:val="restart"/>
            <w:tcBorders>
              <w:top w:val="single" w:sz="12" w:space="0" w:color="auto"/>
            </w:tcBorders>
            <w:vAlign w:val="center"/>
          </w:tcPr>
          <w:p w:rsidR="00324C31" w:rsidRPr="00ED5632" w:rsidRDefault="00C6120C" w:rsidP="00E560D8">
            <w:pPr>
              <w:rPr>
                <w:sz w:val="16"/>
                <w:szCs w:val="16"/>
              </w:rPr>
            </w:pPr>
            <w:hyperlink r:id="rId23" w:history="1">
              <w:r w:rsidR="00324C31">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5663DA" w:rsidRDefault="00324C31" w:rsidP="00E560D8">
            <w:pPr>
              <w:rPr>
                <w:b/>
                <w:bCs/>
                <w:sz w:val="18"/>
                <w:szCs w:val="18"/>
              </w:rPr>
            </w:pPr>
            <w:r w:rsidRPr="005663DA">
              <w:rPr>
                <w:b/>
                <w:bCs/>
                <w:sz w:val="18"/>
                <w:szCs w:val="18"/>
              </w:rPr>
              <w:t>Edpu</w:t>
            </w:r>
            <w:r>
              <w:rPr>
                <w:b/>
                <w:bCs/>
                <w:sz w:val="18"/>
                <w:szCs w:val="18"/>
              </w:rPr>
              <w:t>z</w:t>
            </w:r>
            <w:r w:rsidRPr="005663DA">
              <w:rPr>
                <w:b/>
                <w:bCs/>
                <w:sz w:val="18"/>
                <w:szCs w:val="18"/>
              </w:rPr>
              <w:t xml:space="preserve">zle </w:t>
            </w:r>
          </w:p>
        </w:tc>
        <w:tc>
          <w:tcPr>
            <w:tcW w:w="6056" w:type="dxa"/>
            <w:vMerge w:val="restart"/>
            <w:tcBorders>
              <w:top w:val="single" w:sz="12" w:space="0" w:color="auto"/>
            </w:tcBorders>
            <w:vAlign w:val="center"/>
          </w:tcPr>
          <w:p w:rsidR="00324C31" w:rsidRDefault="00324C31" w:rsidP="00E560D8">
            <w:pPr>
              <w:rPr>
                <w:sz w:val="18"/>
                <w:szCs w:val="18"/>
              </w:rPr>
            </w:pPr>
            <w:r w:rsidRPr="005663DA">
              <w:rPr>
                <w:sz w:val="18"/>
                <w:szCs w:val="18"/>
              </w:rPr>
              <w:t>Applicazione</w:t>
            </w:r>
            <w:r>
              <w:rPr>
                <w:sz w:val="18"/>
                <w:szCs w:val="18"/>
              </w:rPr>
              <w:t xml:space="preserve"> </w:t>
            </w:r>
            <w:r w:rsidRPr="005663DA">
              <w:rPr>
                <w:sz w:val="18"/>
                <w:szCs w:val="18"/>
              </w:rPr>
              <w:t>online</w:t>
            </w:r>
            <w:r>
              <w:rPr>
                <w:sz w:val="18"/>
                <w:szCs w:val="18"/>
              </w:rPr>
              <w:t xml:space="preserve"> </w:t>
            </w:r>
            <w:r w:rsidRPr="005663DA">
              <w:rPr>
                <w:sz w:val="18"/>
                <w:szCs w:val="18"/>
              </w:rPr>
              <w:t>per</w:t>
            </w:r>
            <w:r>
              <w:rPr>
                <w:sz w:val="18"/>
                <w:szCs w:val="18"/>
              </w:rPr>
              <w:t xml:space="preserve"> </w:t>
            </w:r>
            <w:r w:rsidRPr="005663DA">
              <w:rPr>
                <w:sz w:val="18"/>
                <w:szCs w:val="18"/>
              </w:rPr>
              <w:t>la</w:t>
            </w:r>
            <w:r>
              <w:rPr>
                <w:sz w:val="18"/>
                <w:szCs w:val="18"/>
              </w:rPr>
              <w:t xml:space="preserve"> </w:t>
            </w:r>
            <w:r w:rsidRPr="005663DA">
              <w:rPr>
                <w:sz w:val="18"/>
                <w:szCs w:val="18"/>
              </w:rPr>
              <w:t>modifica</w:t>
            </w:r>
            <w:r>
              <w:rPr>
                <w:sz w:val="18"/>
                <w:szCs w:val="18"/>
              </w:rPr>
              <w:t xml:space="preserve"> </w:t>
            </w:r>
            <w:r w:rsidRPr="005663DA">
              <w:rPr>
                <w:sz w:val="18"/>
                <w:szCs w:val="18"/>
              </w:rPr>
              <w:t>di</w:t>
            </w:r>
            <w:r>
              <w:rPr>
                <w:sz w:val="18"/>
                <w:szCs w:val="18"/>
              </w:rPr>
              <w:t xml:space="preserve"> </w:t>
            </w:r>
            <w:r w:rsidRPr="005663DA">
              <w:rPr>
                <w:sz w:val="18"/>
                <w:szCs w:val="18"/>
              </w:rPr>
              <w:t>video,</w:t>
            </w:r>
            <w:r>
              <w:rPr>
                <w:sz w:val="18"/>
                <w:szCs w:val="18"/>
              </w:rPr>
              <w:t xml:space="preserve"> </w:t>
            </w:r>
            <w:r w:rsidRPr="005663DA">
              <w:rPr>
                <w:sz w:val="18"/>
                <w:szCs w:val="18"/>
              </w:rPr>
              <w:t>per</w:t>
            </w:r>
            <w:r>
              <w:rPr>
                <w:sz w:val="18"/>
                <w:szCs w:val="18"/>
              </w:rPr>
              <w:t xml:space="preserve"> </w:t>
            </w:r>
            <w:r w:rsidRPr="005663DA">
              <w:rPr>
                <w:sz w:val="18"/>
                <w:szCs w:val="18"/>
              </w:rPr>
              <w:t>l’</w:t>
            </w:r>
            <w:r>
              <w:rPr>
                <w:sz w:val="18"/>
                <w:szCs w:val="18"/>
              </w:rPr>
              <w:t>i</w:t>
            </w:r>
            <w:r w:rsidRPr="005663DA">
              <w:rPr>
                <w:sz w:val="18"/>
                <w:szCs w:val="18"/>
              </w:rPr>
              <w:t>nserimento</w:t>
            </w:r>
            <w:r>
              <w:rPr>
                <w:sz w:val="18"/>
                <w:szCs w:val="18"/>
              </w:rPr>
              <w:t xml:space="preserve"> </w:t>
            </w:r>
            <w:r w:rsidRPr="005663DA">
              <w:rPr>
                <w:sz w:val="18"/>
                <w:szCs w:val="18"/>
              </w:rPr>
              <w:t>di</w:t>
            </w:r>
            <w:r>
              <w:rPr>
                <w:sz w:val="18"/>
                <w:szCs w:val="18"/>
              </w:rPr>
              <w:t xml:space="preserve"> </w:t>
            </w:r>
            <w:r w:rsidRPr="005663DA">
              <w:rPr>
                <w:sz w:val="18"/>
                <w:szCs w:val="18"/>
              </w:rPr>
              <w:t>audio</w:t>
            </w:r>
            <w:r>
              <w:rPr>
                <w:sz w:val="18"/>
                <w:szCs w:val="18"/>
              </w:rPr>
              <w:t xml:space="preserve"> e </w:t>
            </w:r>
            <w:r w:rsidRPr="005663DA">
              <w:rPr>
                <w:sz w:val="18"/>
                <w:szCs w:val="18"/>
              </w:rPr>
              <w:t>quesiti</w:t>
            </w:r>
            <w:r>
              <w:rPr>
                <w:sz w:val="18"/>
                <w:szCs w:val="18"/>
              </w:rPr>
              <w:t xml:space="preserve"> </w:t>
            </w:r>
            <w:r w:rsidRPr="005663DA">
              <w:rPr>
                <w:sz w:val="18"/>
                <w:szCs w:val="18"/>
              </w:rPr>
              <w:t>all’interno</w:t>
            </w:r>
            <w:r>
              <w:rPr>
                <w:sz w:val="18"/>
                <w:szCs w:val="18"/>
              </w:rPr>
              <w:t xml:space="preserve"> e </w:t>
            </w:r>
            <w:r w:rsidRPr="005663DA">
              <w:rPr>
                <w:sz w:val="18"/>
                <w:szCs w:val="18"/>
              </w:rPr>
              <w:t>per</w:t>
            </w:r>
            <w:r>
              <w:rPr>
                <w:sz w:val="18"/>
                <w:szCs w:val="18"/>
              </w:rPr>
              <w:t xml:space="preserve"> </w:t>
            </w:r>
            <w:r w:rsidRPr="005663DA">
              <w:rPr>
                <w:sz w:val="18"/>
                <w:szCs w:val="18"/>
              </w:rPr>
              <w:t>la</w:t>
            </w:r>
            <w:r>
              <w:rPr>
                <w:sz w:val="18"/>
                <w:szCs w:val="18"/>
              </w:rPr>
              <w:t xml:space="preserve"> </w:t>
            </w:r>
            <w:r w:rsidRPr="005663DA">
              <w:rPr>
                <w:sz w:val="18"/>
                <w:szCs w:val="18"/>
              </w:rPr>
              <w:t>registrazione</w:t>
            </w:r>
            <w:r>
              <w:rPr>
                <w:sz w:val="18"/>
                <w:szCs w:val="18"/>
              </w:rPr>
              <w:t xml:space="preserve"> </w:t>
            </w:r>
            <w:r w:rsidRPr="005663DA">
              <w:rPr>
                <w:sz w:val="18"/>
                <w:szCs w:val="18"/>
              </w:rPr>
              <w:t>di</w:t>
            </w:r>
            <w:r>
              <w:rPr>
                <w:sz w:val="18"/>
                <w:szCs w:val="18"/>
              </w:rPr>
              <w:t xml:space="preserve"> </w:t>
            </w:r>
            <w:r w:rsidRPr="005663DA">
              <w:rPr>
                <w:sz w:val="18"/>
                <w:szCs w:val="18"/>
              </w:rPr>
              <w:t>audiorisposte.</w:t>
            </w:r>
          </w:p>
        </w:tc>
        <w:tc>
          <w:tcPr>
            <w:tcW w:w="2084" w:type="dxa"/>
            <w:vMerge w:val="restart"/>
            <w:tcBorders>
              <w:top w:val="single" w:sz="12" w:space="0" w:color="auto"/>
            </w:tcBorders>
            <w:vAlign w:val="center"/>
          </w:tcPr>
          <w:p w:rsidR="00324C31" w:rsidRPr="005663DA" w:rsidRDefault="00C6120C" w:rsidP="00E560D8">
            <w:pPr>
              <w:rPr>
                <w:sz w:val="16"/>
                <w:szCs w:val="16"/>
              </w:rPr>
            </w:pPr>
            <w:hyperlink r:id="rId24" w:history="1">
              <w:r w:rsidR="00324C31" w:rsidRPr="005663DA">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Default="00324C31" w:rsidP="00E560D8">
            <w:pPr>
              <w:rPr>
                <w:sz w:val="18"/>
                <w:szCs w:val="18"/>
              </w:rPr>
            </w:pPr>
          </w:p>
        </w:tc>
      </w:tr>
      <w:tr w:rsidR="00324C31" w:rsidTr="009773B8">
        <w:trPr>
          <w:trHeight w:val="397"/>
        </w:trPr>
        <w:tc>
          <w:tcPr>
            <w:tcW w:w="1984" w:type="dxa"/>
            <w:vMerge w:val="restart"/>
            <w:tcBorders>
              <w:top w:val="single" w:sz="12" w:space="0" w:color="auto"/>
            </w:tcBorders>
            <w:vAlign w:val="center"/>
          </w:tcPr>
          <w:p w:rsidR="00324C31" w:rsidRPr="005663DA" w:rsidRDefault="00324C31" w:rsidP="00E560D8">
            <w:pPr>
              <w:rPr>
                <w:b/>
                <w:bCs/>
                <w:sz w:val="18"/>
                <w:szCs w:val="18"/>
              </w:rPr>
            </w:pPr>
            <w:r>
              <w:rPr>
                <w:b/>
                <w:bCs/>
                <w:sz w:val="18"/>
                <w:szCs w:val="18"/>
              </w:rPr>
              <w:t>Nearpod</w:t>
            </w:r>
          </w:p>
        </w:tc>
        <w:tc>
          <w:tcPr>
            <w:tcW w:w="6056" w:type="dxa"/>
            <w:vMerge w:val="restart"/>
            <w:tcBorders>
              <w:top w:val="single" w:sz="12" w:space="0" w:color="auto"/>
            </w:tcBorders>
            <w:vAlign w:val="center"/>
          </w:tcPr>
          <w:p w:rsidR="00324C31" w:rsidRDefault="00324C31" w:rsidP="00E560D8">
            <w:pPr>
              <w:rPr>
                <w:sz w:val="18"/>
                <w:szCs w:val="18"/>
              </w:rPr>
            </w:pPr>
            <w:r w:rsidRPr="005663DA">
              <w:rPr>
                <w:sz w:val="18"/>
                <w:szCs w:val="18"/>
              </w:rPr>
              <w:t>Portale</w:t>
            </w:r>
            <w:r>
              <w:rPr>
                <w:sz w:val="18"/>
                <w:szCs w:val="18"/>
              </w:rPr>
              <w:t xml:space="preserve"> </w:t>
            </w:r>
            <w:r w:rsidRPr="005663DA">
              <w:rPr>
                <w:sz w:val="18"/>
                <w:szCs w:val="18"/>
              </w:rPr>
              <w:t>per</w:t>
            </w:r>
            <w:r>
              <w:rPr>
                <w:sz w:val="18"/>
                <w:szCs w:val="18"/>
              </w:rPr>
              <w:t xml:space="preserve"> ideare </w:t>
            </w:r>
            <w:r w:rsidRPr="005663DA">
              <w:rPr>
                <w:sz w:val="18"/>
                <w:szCs w:val="18"/>
              </w:rPr>
              <w:t xml:space="preserve">lezioni </w:t>
            </w:r>
            <w:r>
              <w:rPr>
                <w:sz w:val="18"/>
                <w:szCs w:val="18"/>
              </w:rPr>
              <w:t>i</w:t>
            </w:r>
            <w:r w:rsidRPr="005663DA">
              <w:rPr>
                <w:sz w:val="18"/>
                <w:szCs w:val="18"/>
              </w:rPr>
              <w:t>nterattive</w:t>
            </w:r>
            <w:r>
              <w:rPr>
                <w:sz w:val="18"/>
                <w:szCs w:val="18"/>
              </w:rPr>
              <w:t xml:space="preserve"> </w:t>
            </w:r>
            <w:r w:rsidRPr="005663DA">
              <w:rPr>
                <w:sz w:val="18"/>
                <w:szCs w:val="18"/>
              </w:rPr>
              <w:t>con</w:t>
            </w:r>
            <w:r>
              <w:rPr>
                <w:sz w:val="18"/>
                <w:szCs w:val="18"/>
              </w:rPr>
              <w:t xml:space="preserve"> </w:t>
            </w:r>
            <w:r w:rsidRPr="005663DA">
              <w:rPr>
                <w:sz w:val="18"/>
                <w:szCs w:val="18"/>
              </w:rPr>
              <w:t>cui</w:t>
            </w:r>
            <w:r>
              <w:rPr>
                <w:sz w:val="18"/>
                <w:szCs w:val="18"/>
              </w:rPr>
              <w:t xml:space="preserve"> </w:t>
            </w:r>
            <w:r w:rsidRPr="005663DA">
              <w:rPr>
                <w:sz w:val="18"/>
                <w:szCs w:val="18"/>
              </w:rPr>
              <w:t>creare</w:t>
            </w:r>
            <w:r>
              <w:rPr>
                <w:sz w:val="18"/>
                <w:szCs w:val="18"/>
              </w:rPr>
              <w:t xml:space="preserve"> </w:t>
            </w:r>
            <w:r w:rsidRPr="005663DA">
              <w:rPr>
                <w:sz w:val="18"/>
                <w:szCs w:val="18"/>
              </w:rPr>
              <w:t>presentazioni</w:t>
            </w:r>
            <w:r>
              <w:rPr>
                <w:sz w:val="18"/>
                <w:szCs w:val="18"/>
              </w:rPr>
              <w:t xml:space="preserve"> </w:t>
            </w:r>
            <w:r w:rsidRPr="005663DA">
              <w:rPr>
                <w:sz w:val="18"/>
                <w:szCs w:val="18"/>
              </w:rPr>
              <w:t>e quiz,</w:t>
            </w:r>
            <w:r>
              <w:rPr>
                <w:sz w:val="18"/>
                <w:szCs w:val="18"/>
              </w:rPr>
              <w:t xml:space="preserve"> </w:t>
            </w:r>
            <w:r w:rsidRPr="005663DA">
              <w:rPr>
                <w:sz w:val="18"/>
                <w:szCs w:val="18"/>
              </w:rPr>
              <w:t>esercizi,</w:t>
            </w:r>
            <w:r>
              <w:rPr>
                <w:sz w:val="18"/>
                <w:szCs w:val="18"/>
              </w:rPr>
              <w:t xml:space="preserve"> </w:t>
            </w:r>
            <w:r w:rsidRPr="005663DA">
              <w:rPr>
                <w:sz w:val="18"/>
                <w:szCs w:val="18"/>
              </w:rPr>
              <w:t>sondaggi,</w:t>
            </w:r>
            <w:r>
              <w:rPr>
                <w:sz w:val="18"/>
                <w:szCs w:val="18"/>
              </w:rPr>
              <w:t xml:space="preserve"> </w:t>
            </w:r>
            <w:r w:rsidRPr="005663DA">
              <w:rPr>
                <w:sz w:val="18"/>
                <w:szCs w:val="18"/>
              </w:rPr>
              <w:t>e</w:t>
            </w:r>
            <w:r>
              <w:rPr>
                <w:sz w:val="18"/>
                <w:szCs w:val="18"/>
              </w:rPr>
              <w:t>t</w:t>
            </w:r>
            <w:r w:rsidRPr="005663DA">
              <w:rPr>
                <w:sz w:val="18"/>
                <w:szCs w:val="18"/>
              </w:rPr>
              <w:t>c…</w:t>
            </w:r>
          </w:p>
        </w:tc>
        <w:tc>
          <w:tcPr>
            <w:tcW w:w="2084" w:type="dxa"/>
            <w:vMerge w:val="restart"/>
            <w:tcBorders>
              <w:top w:val="single" w:sz="12" w:space="0" w:color="auto"/>
            </w:tcBorders>
            <w:vAlign w:val="center"/>
          </w:tcPr>
          <w:p w:rsidR="00324C31" w:rsidRPr="00ED5632" w:rsidRDefault="00C6120C" w:rsidP="00E560D8">
            <w:pPr>
              <w:rPr>
                <w:sz w:val="16"/>
                <w:szCs w:val="16"/>
              </w:rPr>
            </w:pPr>
            <w:hyperlink r:id="rId25" w:history="1">
              <w:r w:rsidR="00324C31" w:rsidRPr="005663DA">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7445EF" w:rsidRDefault="00324C31" w:rsidP="00E560D8">
            <w:pPr>
              <w:rPr>
                <w:b/>
                <w:bCs/>
                <w:sz w:val="18"/>
                <w:szCs w:val="16"/>
              </w:rPr>
            </w:pPr>
            <w:r>
              <w:rPr>
                <w:b/>
                <w:bCs/>
                <w:sz w:val="18"/>
                <w:szCs w:val="16"/>
              </w:rPr>
              <w:t>Tinkercard</w:t>
            </w:r>
          </w:p>
        </w:tc>
        <w:tc>
          <w:tcPr>
            <w:tcW w:w="6056" w:type="dxa"/>
            <w:vMerge w:val="restart"/>
            <w:tcBorders>
              <w:top w:val="single" w:sz="12" w:space="0" w:color="auto"/>
            </w:tcBorders>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la</w:t>
            </w:r>
            <w:r>
              <w:rPr>
                <w:sz w:val="18"/>
                <w:szCs w:val="16"/>
              </w:rPr>
              <w:t xml:space="preserve"> </w:t>
            </w:r>
            <w:r w:rsidRPr="005663DA">
              <w:rPr>
                <w:sz w:val="18"/>
                <w:szCs w:val="16"/>
              </w:rPr>
              <w:t>creazione</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modellazione</w:t>
            </w:r>
            <w:r>
              <w:rPr>
                <w:sz w:val="18"/>
                <w:szCs w:val="16"/>
              </w:rPr>
              <w:t xml:space="preserve"> </w:t>
            </w:r>
            <w:r w:rsidRPr="005663DA">
              <w:rPr>
                <w:sz w:val="18"/>
                <w:szCs w:val="16"/>
              </w:rPr>
              <w:t>3D,</w:t>
            </w:r>
            <w:r>
              <w:rPr>
                <w:sz w:val="18"/>
                <w:szCs w:val="16"/>
              </w:rPr>
              <w:t xml:space="preserve"> </w:t>
            </w:r>
            <w:r w:rsidRPr="005663DA">
              <w:rPr>
                <w:sz w:val="18"/>
                <w:szCs w:val="16"/>
              </w:rPr>
              <w:t>per</w:t>
            </w:r>
            <w:r>
              <w:rPr>
                <w:sz w:val="18"/>
                <w:szCs w:val="16"/>
              </w:rPr>
              <w:t xml:space="preserve"> </w:t>
            </w:r>
            <w:r w:rsidRPr="005663DA">
              <w:rPr>
                <w:sz w:val="18"/>
                <w:szCs w:val="16"/>
              </w:rPr>
              <w:t>il coding</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p>
        </w:tc>
        <w:tc>
          <w:tcPr>
            <w:tcW w:w="2084" w:type="dxa"/>
            <w:vMerge w:val="restart"/>
            <w:tcBorders>
              <w:top w:val="single" w:sz="12" w:space="0" w:color="auto"/>
            </w:tcBorders>
            <w:vAlign w:val="center"/>
          </w:tcPr>
          <w:p w:rsidR="00324C31" w:rsidRPr="00ED5632" w:rsidRDefault="00C6120C" w:rsidP="00E560D8">
            <w:pPr>
              <w:rPr>
                <w:sz w:val="16"/>
                <w:szCs w:val="16"/>
              </w:rPr>
            </w:pPr>
            <w:hyperlink r:id="rId26" w:history="1">
              <w:r w:rsidR="00324C31" w:rsidRPr="005663DA">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7445EF" w:rsidRDefault="00324C31" w:rsidP="00E560D8">
            <w:pPr>
              <w:rPr>
                <w:b/>
                <w:bCs/>
                <w:sz w:val="18"/>
                <w:szCs w:val="16"/>
              </w:rPr>
            </w:pPr>
            <w:r>
              <w:rPr>
                <w:b/>
                <w:bCs/>
                <w:sz w:val="18"/>
                <w:szCs w:val="16"/>
              </w:rPr>
              <w:t>SketchUp</w:t>
            </w:r>
          </w:p>
        </w:tc>
        <w:tc>
          <w:tcPr>
            <w:tcW w:w="6056" w:type="dxa"/>
            <w:vMerge w:val="restart"/>
            <w:tcBorders>
              <w:top w:val="single" w:sz="12" w:space="0" w:color="auto"/>
            </w:tcBorders>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la</w:t>
            </w:r>
            <w:r>
              <w:rPr>
                <w:sz w:val="18"/>
                <w:szCs w:val="16"/>
              </w:rPr>
              <w:t xml:space="preserve"> </w:t>
            </w:r>
            <w:r w:rsidRPr="005663DA">
              <w:rPr>
                <w:sz w:val="18"/>
                <w:szCs w:val="16"/>
              </w:rPr>
              <w:t>creazione</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modellazione</w:t>
            </w:r>
            <w:r>
              <w:rPr>
                <w:sz w:val="18"/>
                <w:szCs w:val="16"/>
              </w:rPr>
              <w:t xml:space="preserve"> </w:t>
            </w:r>
            <w:r w:rsidRPr="005663DA">
              <w:rPr>
                <w:sz w:val="18"/>
                <w:szCs w:val="16"/>
              </w:rPr>
              <w:t>3D,</w:t>
            </w:r>
            <w:r>
              <w:rPr>
                <w:sz w:val="18"/>
                <w:szCs w:val="16"/>
              </w:rPr>
              <w:t xml:space="preserve"> </w:t>
            </w:r>
            <w:r w:rsidRPr="005663DA">
              <w:rPr>
                <w:sz w:val="18"/>
                <w:szCs w:val="16"/>
              </w:rPr>
              <w:t>per</w:t>
            </w:r>
            <w:r>
              <w:rPr>
                <w:sz w:val="18"/>
                <w:szCs w:val="16"/>
              </w:rPr>
              <w:t xml:space="preserve"> </w:t>
            </w:r>
            <w:r w:rsidRPr="005663DA">
              <w:rPr>
                <w:sz w:val="18"/>
                <w:szCs w:val="16"/>
              </w:rPr>
              <w:t>il coding</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p>
        </w:tc>
        <w:tc>
          <w:tcPr>
            <w:tcW w:w="2084" w:type="dxa"/>
            <w:vMerge w:val="restart"/>
            <w:tcBorders>
              <w:top w:val="single" w:sz="12" w:space="0" w:color="auto"/>
            </w:tcBorders>
            <w:vAlign w:val="center"/>
          </w:tcPr>
          <w:p w:rsidR="00324C31" w:rsidRPr="00ED5632" w:rsidRDefault="00C6120C" w:rsidP="00E560D8">
            <w:pPr>
              <w:rPr>
                <w:sz w:val="16"/>
                <w:szCs w:val="16"/>
              </w:rPr>
            </w:pPr>
            <w:hyperlink r:id="rId27" w:history="1">
              <w:r w:rsidR="00324C31" w:rsidRPr="005663DA">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vAlign w:val="center"/>
          </w:tcPr>
          <w:p w:rsidR="00324C31" w:rsidRPr="007445EF" w:rsidRDefault="00324C31" w:rsidP="00E560D8">
            <w:pPr>
              <w:rPr>
                <w:b/>
                <w:bCs/>
                <w:sz w:val="18"/>
                <w:szCs w:val="16"/>
              </w:rPr>
            </w:pPr>
            <w:r>
              <w:rPr>
                <w:b/>
                <w:bCs/>
                <w:sz w:val="18"/>
                <w:szCs w:val="16"/>
              </w:rPr>
              <w:t>CodeCombat</w:t>
            </w:r>
          </w:p>
        </w:tc>
        <w:tc>
          <w:tcPr>
            <w:tcW w:w="6056" w:type="dxa"/>
            <w:vMerge w:val="restart"/>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il</w:t>
            </w:r>
            <w:r>
              <w:rPr>
                <w:sz w:val="18"/>
                <w:szCs w:val="16"/>
              </w:rPr>
              <w:t xml:space="preserve"> </w:t>
            </w:r>
            <w:r w:rsidRPr="005663DA">
              <w:rPr>
                <w:sz w:val="18"/>
                <w:szCs w:val="16"/>
              </w:rPr>
              <w:t>coding</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r>
              <w:rPr>
                <w:sz w:val="18"/>
                <w:szCs w:val="16"/>
              </w:rPr>
              <w:t xml:space="preserve"> </w:t>
            </w:r>
            <w:r w:rsidRPr="005663DA">
              <w:rPr>
                <w:sz w:val="18"/>
                <w:szCs w:val="16"/>
              </w:rPr>
              <w:t>in</w:t>
            </w:r>
            <w:r>
              <w:rPr>
                <w:sz w:val="18"/>
                <w:szCs w:val="16"/>
              </w:rPr>
              <w:t xml:space="preserve"> </w:t>
            </w:r>
            <w:r w:rsidRPr="005663DA">
              <w:rPr>
                <w:sz w:val="18"/>
                <w:szCs w:val="16"/>
              </w:rPr>
              <w:t>linguaggio Python.</w:t>
            </w:r>
          </w:p>
        </w:tc>
        <w:tc>
          <w:tcPr>
            <w:tcW w:w="2084" w:type="dxa"/>
            <w:vMerge w:val="restart"/>
            <w:vAlign w:val="center"/>
          </w:tcPr>
          <w:p w:rsidR="00324C31" w:rsidRPr="00ED5632" w:rsidRDefault="00C6120C" w:rsidP="00E560D8">
            <w:pPr>
              <w:rPr>
                <w:sz w:val="16"/>
                <w:szCs w:val="16"/>
              </w:rPr>
            </w:pPr>
            <w:hyperlink r:id="rId28" w:history="1">
              <w:r w:rsidR="00324C31" w:rsidRPr="005663DA">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397"/>
        </w:trPr>
        <w:tc>
          <w:tcPr>
            <w:tcW w:w="1984" w:type="dxa"/>
            <w:vMerge w:val="restart"/>
            <w:tcBorders>
              <w:top w:val="single" w:sz="12" w:space="0" w:color="auto"/>
            </w:tcBorders>
            <w:vAlign w:val="center"/>
          </w:tcPr>
          <w:p w:rsidR="00324C31" w:rsidRPr="007445EF" w:rsidRDefault="00324C31" w:rsidP="00E560D8">
            <w:pPr>
              <w:rPr>
                <w:b/>
                <w:bCs/>
                <w:sz w:val="18"/>
                <w:szCs w:val="16"/>
              </w:rPr>
            </w:pPr>
            <w:r>
              <w:rPr>
                <w:b/>
                <w:bCs/>
                <w:sz w:val="18"/>
                <w:szCs w:val="16"/>
              </w:rPr>
              <w:t>Scratch</w:t>
            </w:r>
          </w:p>
        </w:tc>
        <w:tc>
          <w:tcPr>
            <w:tcW w:w="6056" w:type="dxa"/>
            <w:vMerge w:val="restart"/>
            <w:tcBorders>
              <w:top w:val="single" w:sz="12" w:space="0" w:color="auto"/>
            </w:tcBorders>
            <w:vAlign w:val="center"/>
          </w:tcPr>
          <w:p w:rsidR="00324C31" w:rsidRDefault="00324C31" w:rsidP="00E560D8">
            <w:pPr>
              <w:rPr>
                <w:sz w:val="18"/>
                <w:szCs w:val="16"/>
              </w:rPr>
            </w:pPr>
            <w:r w:rsidRPr="005663DA">
              <w:rPr>
                <w:sz w:val="18"/>
                <w:szCs w:val="16"/>
              </w:rPr>
              <w:t>Applicazione</w:t>
            </w:r>
            <w:r>
              <w:rPr>
                <w:sz w:val="18"/>
                <w:szCs w:val="16"/>
              </w:rPr>
              <w:t xml:space="preserve"> </w:t>
            </w:r>
            <w:r w:rsidRPr="005663DA">
              <w:rPr>
                <w:sz w:val="18"/>
                <w:szCs w:val="16"/>
              </w:rPr>
              <w:t>online</w:t>
            </w:r>
            <w:r>
              <w:rPr>
                <w:sz w:val="18"/>
                <w:szCs w:val="16"/>
              </w:rPr>
              <w:t xml:space="preserve"> </w:t>
            </w:r>
            <w:r w:rsidRPr="005663DA">
              <w:rPr>
                <w:sz w:val="18"/>
                <w:szCs w:val="16"/>
              </w:rPr>
              <w:t>per</w:t>
            </w:r>
            <w:r>
              <w:rPr>
                <w:sz w:val="18"/>
                <w:szCs w:val="16"/>
              </w:rPr>
              <w:t xml:space="preserve"> </w:t>
            </w:r>
            <w:r w:rsidRPr="005663DA">
              <w:rPr>
                <w:sz w:val="18"/>
                <w:szCs w:val="16"/>
              </w:rPr>
              <w:t>il</w:t>
            </w:r>
            <w:r>
              <w:rPr>
                <w:sz w:val="18"/>
                <w:szCs w:val="16"/>
              </w:rPr>
              <w:t xml:space="preserve"> </w:t>
            </w:r>
            <w:r w:rsidRPr="005663DA">
              <w:rPr>
                <w:sz w:val="18"/>
                <w:szCs w:val="16"/>
              </w:rPr>
              <w:t>coding</w:t>
            </w:r>
            <w:r>
              <w:rPr>
                <w:sz w:val="18"/>
                <w:szCs w:val="16"/>
              </w:rPr>
              <w:t xml:space="preserve"> </w:t>
            </w:r>
            <w:r w:rsidRPr="005663DA">
              <w:rPr>
                <w:sz w:val="18"/>
                <w:szCs w:val="16"/>
              </w:rPr>
              <w:t>e</w:t>
            </w:r>
            <w:r>
              <w:rPr>
                <w:sz w:val="18"/>
                <w:szCs w:val="16"/>
              </w:rPr>
              <w:t xml:space="preserve"> </w:t>
            </w:r>
            <w:r w:rsidRPr="005663DA">
              <w:rPr>
                <w:sz w:val="18"/>
                <w:szCs w:val="16"/>
              </w:rPr>
              <w:t>la</w:t>
            </w:r>
            <w:r>
              <w:rPr>
                <w:sz w:val="18"/>
                <w:szCs w:val="16"/>
              </w:rPr>
              <w:t xml:space="preserve"> </w:t>
            </w:r>
            <w:r w:rsidRPr="005663DA">
              <w:rPr>
                <w:sz w:val="18"/>
                <w:szCs w:val="16"/>
              </w:rPr>
              <w:t>programmazione</w:t>
            </w:r>
            <w:r>
              <w:rPr>
                <w:sz w:val="18"/>
                <w:szCs w:val="16"/>
              </w:rPr>
              <w:t xml:space="preserve"> </w:t>
            </w:r>
            <w:r w:rsidRPr="005663DA">
              <w:rPr>
                <w:sz w:val="18"/>
                <w:szCs w:val="16"/>
              </w:rPr>
              <w:t>a</w:t>
            </w:r>
            <w:r>
              <w:rPr>
                <w:sz w:val="18"/>
                <w:szCs w:val="16"/>
              </w:rPr>
              <w:t xml:space="preserve"> </w:t>
            </w:r>
            <w:r w:rsidRPr="005663DA">
              <w:rPr>
                <w:sz w:val="18"/>
                <w:szCs w:val="16"/>
              </w:rPr>
              <w:t>blocchi.</w:t>
            </w:r>
          </w:p>
        </w:tc>
        <w:tc>
          <w:tcPr>
            <w:tcW w:w="2084" w:type="dxa"/>
            <w:vMerge w:val="restart"/>
            <w:tcBorders>
              <w:top w:val="single" w:sz="12" w:space="0" w:color="auto"/>
            </w:tcBorders>
            <w:vAlign w:val="center"/>
          </w:tcPr>
          <w:p w:rsidR="00324C31" w:rsidRPr="00ED5632" w:rsidRDefault="00C6120C" w:rsidP="00E560D8">
            <w:pPr>
              <w:rPr>
                <w:sz w:val="16"/>
                <w:szCs w:val="16"/>
              </w:rPr>
            </w:pPr>
            <w:hyperlink r:id="rId29" w:history="1">
              <w:r w:rsidR="00324C31" w:rsidRPr="005663DA">
                <w:rPr>
                  <w:rStyle w:val="Collegamentoipertestuale"/>
                  <w:sz w:val="16"/>
                  <w:szCs w:val="16"/>
                </w:rPr>
                <w:t>Privacy policy</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397"/>
        </w:trPr>
        <w:tc>
          <w:tcPr>
            <w:tcW w:w="1984" w:type="dxa"/>
            <w:vMerge/>
            <w:tcBorders>
              <w:bottom w:val="single" w:sz="12" w:space="0" w:color="auto"/>
            </w:tcBorders>
            <w:vAlign w:val="center"/>
          </w:tcPr>
          <w:p w:rsidR="00324C31" w:rsidRPr="007445EF" w:rsidRDefault="00324C31" w:rsidP="00E560D8">
            <w:pPr>
              <w:rPr>
                <w:b/>
                <w:bCs/>
                <w:sz w:val="18"/>
                <w:szCs w:val="16"/>
              </w:rPr>
            </w:pPr>
          </w:p>
        </w:tc>
        <w:tc>
          <w:tcPr>
            <w:tcW w:w="6056" w:type="dxa"/>
            <w:vMerge/>
            <w:tcBorders>
              <w:bottom w:val="single" w:sz="12" w:space="0" w:color="auto"/>
            </w:tcBorders>
            <w:vAlign w:val="center"/>
          </w:tcPr>
          <w:p w:rsidR="00324C31" w:rsidRDefault="00324C31" w:rsidP="00E560D8">
            <w:pPr>
              <w:rPr>
                <w:sz w:val="18"/>
                <w:szCs w:val="16"/>
              </w:rPr>
            </w:pPr>
          </w:p>
        </w:tc>
        <w:tc>
          <w:tcPr>
            <w:tcW w:w="2084" w:type="dxa"/>
            <w:vMerge/>
            <w:tcBorders>
              <w:bottom w:val="single" w:sz="12" w:space="0" w:color="auto"/>
            </w:tcBorders>
            <w:vAlign w:val="center"/>
          </w:tcPr>
          <w:p w:rsidR="00324C31" w:rsidRPr="00ED5632" w:rsidRDefault="00324C31" w:rsidP="00E560D8">
            <w:pPr>
              <w:rPr>
                <w:sz w:val="16"/>
                <w:szCs w:val="16"/>
              </w:rPr>
            </w:pPr>
          </w:p>
        </w:tc>
      </w:tr>
      <w:tr w:rsidR="00324C31" w:rsidTr="009773B8">
        <w:trPr>
          <w:trHeight w:val="707"/>
        </w:trPr>
        <w:tc>
          <w:tcPr>
            <w:tcW w:w="1984" w:type="dxa"/>
            <w:tcBorders>
              <w:top w:val="single" w:sz="12" w:space="0" w:color="auto"/>
            </w:tcBorders>
            <w:vAlign w:val="center"/>
          </w:tcPr>
          <w:p w:rsidR="00324C31" w:rsidRPr="007445EF" w:rsidRDefault="00324C31" w:rsidP="00E560D8">
            <w:pPr>
              <w:rPr>
                <w:b/>
                <w:bCs/>
                <w:sz w:val="18"/>
                <w:szCs w:val="16"/>
              </w:rPr>
            </w:pPr>
            <w:r>
              <w:rPr>
                <w:b/>
                <w:bCs/>
                <w:sz w:val="18"/>
                <w:szCs w:val="16"/>
              </w:rPr>
              <w:lastRenderedPageBreak/>
              <w:t>Screencastify e ScreenPal</w:t>
            </w:r>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Estensione</w:t>
            </w:r>
            <w:r>
              <w:rPr>
                <w:sz w:val="18"/>
                <w:szCs w:val="16"/>
              </w:rPr>
              <w:t xml:space="preserve"> </w:t>
            </w:r>
            <w:r w:rsidRPr="00C23494">
              <w:rPr>
                <w:sz w:val="18"/>
                <w:szCs w:val="16"/>
              </w:rPr>
              <w:t>per</w:t>
            </w:r>
            <w:r>
              <w:rPr>
                <w:sz w:val="18"/>
                <w:szCs w:val="16"/>
              </w:rPr>
              <w:t xml:space="preserve"> </w:t>
            </w:r>
            <w:r w:rsidRPr="00C23494">
              <w:rPr>
                <w:sz w:val="18"/>
                <w:szCs w:val="16"/>
              </w:rPr>
              <w:t>il</w:t>
            </w:r>
            <w:r>
              <w:rPr>
                <w:sz w:val="18"/>
                <w:szCs w:val="16"/>
              </w:rPr>
              <w:t xml:space="preserve"> </w:t>
            </w:r>
            <w:r w:rsidRPr="00C23494">
              <w:rPr>
                <w:sz w:val="18"/>
                <w:szCs w:val="16"/>
              </w:rPr>
              <w:t>browser</w:t>
            </w:r>
            <w:r>
              <w:rPr>
                <w:sz w:val="18"/>
                <w:szCs w:val="16"/>
              </w:rPr>
              <w:t xml:space="preserve"> </w:t>
            </w:r>
            <w:r w:rsidRPr="00C23494">
              <w:rPr>
                <w:sz w:val="18"/>
                <w:szCs w:val="16"/>
              </w:rPr>
              <w:t>Chrome.</w:t>
            </w:r>
            <w:r>
              <w:rPr>
                <w:sz w:val="18"/>
                <w:szCs w:val="16"/>
              </w:rPr>
              <w:t xml:space="preserve"> </w:t>
            </w:r>
            <w:r w:rsidRPr="00C23494">
              <w:rPr>
                <w:sz w:val="18"/>
                <w:szCs w:val="16"/>
              </w:rPr>
              <w:t>Può</w:t>
            </w:r>
            <w:r>
              <w:rPr>
                <w:sz w:val="18"/>
                <w:szCs w:val="16"/>
              </w:rPr>
              <w:t xml:space="preserve"> </w:t>
            </w:r>
            <w:r w:rsidRPr="00C23494">
              <w:rPr>
                <w:sz w:val="18"/>
                <w:szCs w:val="16"/>
              </w:rPr>
              <w:t>registrare</w:t>
            </w:r>
            <w:r>
              <w:rPr>
                <w:sz w:val="18"/>
                <w:szCs w:val="16"/>
              </w:rPr>
              <w:t xml:space="preserve"> </w:t>
            </w:r>
            <w:r w:rsidRPr="00C23494">
              <w:rPr>
                <w:sz w:val="18"/>
                <w:szCs w:val="16"/>
              </w:rPr>
              <w:t>tutta</w:t>
            </w:r>
            <w:r>
              <w:rPr>
                <w:sz w:val="18"/>
                <w:szCs w:val="16"/>
              </w:rPr>
              <w:t xml:space="preserve"> </w:t>
            </w:r>
            <w:r w:rsidRPr="00C23494">
              <w:rPr>
                <w:sz w:val="18"/>
                <w:szCs w:val="16"/>
              </w:rPr>
              <w:t>l’attività</w:t>
            </w:r>
            <w:r>
              <w:rPr>
                <w:sz w:val="18"/>
                <w:szCs w:val="16"/>
              </w:rPr>
              <w:t xml:space="preserve"> </w:t>
            </w:r>
            <w:r w:rsidRPr="00C23494">
              <w:rPr>
                <w:sz w:val="18"/>
                <w:szCs w:val="16"/>
              </w:rPr>
              <w:t xml:space="preserve">che </w:t>
            </w:r>
            <w:r>
              <w:rPr>
                <w:sz w:val="18"/>
                <w:szCs w:val="16"/>
              </w:rPr>
              <w:t>v</w:t>
            </w:r>
            <w:r w:rsidRPr="00C23494">
              <w:rPr>
                <w:sz w:val="18"/>
                <w:szCs w:val="16"/>
              </w:rPr>
              <w:t>iene</w:t>
            </w:r>
            <w:r>
              <w:rPr>
                <w:sz w:val="18"/>
                <w:szCs w:val="16"/>
              </w:rPr>
              <w:t xml:space="preserve"> </w:t>
            </w:r>
            <w:r w:rsidRPr="00C23494">
              <w:rPr>
                <w:sz w:val="18"/>
                <w:szCs w:val="16"/>
              </w:rPr>
              <w:t>svolta</w:t>
            </w:r>
            <w:r>
              <w:rPr>
                <w:sz w:val="18"/>
                <w:szCs w:val="16"/>
              </w:rPr>
              <w:t xml:space="preserve"> </w:t>
            </w:r>
            <w:r w:rsidRPr="00C23494">
              <w:rPr>
                <w:sz w:val="18"/>
                <w:szCs w:val="16"/>
              </w:rPr>
              <w:t>in</w:t>
            </w:r>
            <w:r>
              <w:rPr>
                <w:sz w:val="18"/>
                <w:szCs w:val="16"/>
              </w:rPr>
              <w:t xml:space="preserve"> </w:t>
            </w:r>
            <w:r w:rsidRPr="00C23494">
              <w:rPr>
                <w:sz w:val="18"/>
                <w:szCs w:val="16"/>
              </w:rPr>
              <w:t>una</w:t>
            </w:r>
            <w:r>
              <w:rPr>
                <w:sz w:val="18"/>
                <w:szCs w:val="16"/>
              </w:rPr>
              <w:t xml:space="preserve"> </w:t>
            </w:r>
            <w:r w:rsidRPr="00C23494">
              <w:rPr>
                <w:sz w:val="18"/>
                <w:szCs w:val="16"/>
              </w:rPr>
              <w:t>tab</w:t>
            </w:r>
            <w:r>
              <w:rPr>
                <w:sz w:val="18"/>
                <w:szCs w:val="16"/>
              </w:rPr>
              <w:t xml:space="preserve"> </w:t>
            </w:r>
            <w:r w:rsidRPr="00C23494">
              <w:rPr>
                <w:sz w:val="18"/>
                <w:szCs w:val="16"/>
              </w:rPr>
              <w:t>del</w:t>
            </w:r>
            <w:r>
              <w:rPr>
                <w:sz w:val="18"/>
                <w:szCs w:val="16"/>
              </w:rPr>
              <w:t xml:space="preserve"> </w:t>
            </w:r>
            <w:r w:rsidRPr="00C23494">
              <w:rPr>
                <w:sz w:val="18"/>
                <w:szCs w:val="16"/>
              </w:rPr>
              <w:t>browser</w:t>
            </w:r>
            <w:r>
              <w:rPr>
                <w:sz w:val="18"/>
                <w:szCs w:val="16"/>
              </w:rPr>
              <w:t xml:space="preserve"> </w:t>
            </w:r>
            <w:r w:rsidRPr="00C23494">
              <w:rPr>
                <w:sz w:val="18"/>
                <w:szCs w:val="16"/>
              </w:rPr>
              <w:t>(incluso</w:t>
            </w:r>
            <w:r>
              <w:rPr>
                <w:sz w:val="18"/>
                <w:szCs w:val="16"/>
              </w:rPr>
              <w:t xml:space="preserve"> </w:t>
            </w:r>
            <w:r w:rsidRPr="00C23494">
              <w:rPr>
                <w:sz w:val="18"/>
                <w:szCs w:val="16"/>
              </w:rPr>
              <w:t>l’audio)</w:t>
            </w:r>
            <w:r>
              <w:rPr>
                <w:sz w:val="18"/>
                <w:szCs w:val="16"/>
              </w:rPr>
              <w:t xml:space="preserve"> </w:t>
            </w:r>
            <w:r w:rsidRPr="00C23494">
              <w:rPr>
                <w:sz w:val="18"/>
                <w:szCs w:val="16"/>
              </w:rPr>
              <w:t>o</w:t>
            </w:r>
            <w:r>
              <w:rPr>
                <w:sz w:val="18"/>
                <w:szCs w:val="16"/>
              </w:rPr>
              <w:t xml:space="preserve"> </w:t>
            </w:r>
            <w:r w:rsidRPr="00C23494">
              <w:rPr>
                <w:sz w:val="18"/>
                <w:szCs w:val="16"/>
              </w:rPr>
              <w:t>nell’intero desktop.</w:t>
            </w:r>
          </w:p>
        </w:tc>
        <w:tc>
          <w:tcPr>
            <w:tcW w:w="2084" w:type="dxa"/>
            <w:tcBorders>
              <w:top w:val="single" w:sz="12" w:space="0" w:color="auto"/>
            </w:tcBorders>
            <w:vAlign w:val="center"/>
          </w:tcPr>
          <w:p w:rsidR="00324C31" w:rsidRDefault="00C6120C" w:rsidP="00E560D8">
            <w:pPr>
              <w:rPr>
                <w:sz w:val="16"/>
                <w:szCs w:val="16"/>
              </w:rPr>
            </w:pPr>
            <w:hyperlink r:id="rId30" w:history="1">
              <w:r w:rsidR="00324C31" w:rsidRPr="00C23494">
                <w:rPr>
                  <w:rStyle w:val="Collegamentoipertestuale"/>
                  <w:sz w:val="16"/>
                  <w:szCs w:val="16"/>
                </w:rPr>
                <w:t>Screencastify</w:t>
              </w:r>
            </w:hyperlink>
          </w:p>
          <w:p w:rsidR="00324C31" w:rsidRDefault="00324C31" w:rsidP="00E560D8">
            <w:pPr>
              <w:rPr>
                <w:sz w:val="16"/>
                <w:szCs w:val="16"/>
              </w:rPr>
            </w:pPr>
          </w:p>
          <w:p w:rsidR="00324C31" w:rsidRPr="00ED5632" w:rsidRDefault="00C6120C" w:rsidP="00E560D8">
            <w:pPr>
              <w:rPr>
                <w:sz w:val="16"/>
                <w:szCs w:val="16"/>
              </w:rPr>
            </w:pPr>
            <w:hyperlink r:id="rId31" w:history="1">
              <w:r w:rsidR="00324C31" w:rsidRPr="00C23494">
                <w:rPr>
                  <w:rStyle w:val="Collegamentoipertestuale"/>
                  <w:sz w:val="16"/>
                  <w:szCs w:val="16"/>
                </w:rPr>
                <w:t>ScreenPal</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487"/>
        </w:trPr>
        <w:tc>
          <w:tcPr>
            <w:tcW w:w="1984" w:type="dxa"/>
            <w:tcBorders>
              <w:top w:val="single" w:sz="12" w:space="0" w:color="auto"/>
            </w:tcBorders>
            <w:vAlign w:val="center"/>
          </w:tcPr>
          <w:p w:rsidR="00324C31" w:rsidRPr="007445EF" w:rsidRDefault="00324C31" w:rsidP="00E560D8">
            <w:pPr>
              <w:rPr>
                <w:b/>
                <w:bCs/>
                <w:sz w:val="18"/>
                <w:szCs w:val="16"/>
              </w:rPr>
            </w:pPr>
            <w:r>
              <w:rPr>
                <w:b/>
                <w:bCs/>
                <w:sz w:val="18"/>
                <w:szCs w:val="16"/>
              </w:rPr>
              <w:t>Pear Deck</w:t>
            </w:r>
          </w:p>
        </w:tc>
        <w:tc>
          <w:tcPr>
            <w:tcW w:w="6056" w:type="dxa"/>
            <w:tcBorders>
              <w:top w:val="single" w:sz="12" w:space="0" w:color="auto"/>
            </w:tcBorders>
            <w:vAlign w:val="center"/>
          </w:tcPr>
          <w:p w:rsidR="00324C31" w:rsidRDefault="00324C31" w:rsidP="00E560D8">
            <w:pPr>
              <w:rPr>
                <w:sz w:val="18"/>
                <w:szCs w:val="16"/>
              </w:rPr>
            </w:pPr>
            <w:r>
              <w:rPr>
                <w:sz w:val="18"/>
                <w:szCs w:val="16"/>
              </w:rPr>
              <w:t>Strumento per la creazione di lezioni interattive e dinamiche di natura digitale.</w:t>
            </w:r>
          </w:p>
        </w:tc>
        <w:tc>
          <w:tcPr>
            <w:tcW w:w="2084" w:type="dxa"/>
            <w:tcBorders>
              <w:top w:val="single" w:sz="12" w:space="0" w:color="auto"/>
            </w:tcBorders>
            <w:vAlign w:val="center"/>
          </w:tcPr>
          <w:p w:rsidR="00324C31" w:rsidRPr="00ED5632" w:rsidRDefault="00C6120C" w:rsidP="00E560D8">
            <w:pPr>
              <w:rPr>
                <w:sz w:val="16"/>
                <w:szCs w:val="16"/>
              </w:rPr>
            </w:pPr>
            <w:hyperlink r:id="rId32" w:history="1">
              <w:r w:rsidR="00324C31" w:rsidRPr="00C23494">
                <w:rPr>
                  <w:rStyle w:val="Collegamentoipertestuale"/>
                  <w:sz w:val="16"/>
                  <w:szCs w:val="16"/>
                </w:rPr>
                <w:t>PearDeck</w:t>
              </w:r>
            </w:hyperlink>
          </w:p>
        </w:tc>
      </w:tr>
      <w:tr w:rsidR="00324C31" w:rsidTr="009773B8">
        <w:trPr>
          <w:trHeight w:val="707"/>
        </w:trPr>
        <w:tc>
          <w:tcPr>
            <w:tcW w:w="1984" w:type="dxa"/>
            <w:tcBorders>
              <w:top w:val="single" w:sz="12" w:space="0" w:color="auto"/>
            </w:tcBorders>
            <w:vAlign w:val="center"/>
          </w:tcPr>
          <w:p w:rsidR="00324C31" w:rsidRPr="007445EF" w:rsidRDefault="00324C31" w:rsidP="00E560D8">
            <w:pPr>
              <w:rPr>
                <w:b/>
                <w:bCs/>
                <w:sz w:val="18"/>
                <w:szCs w:val="16"/>
              </w:rPr>
            </w:pPr>
            <w:r>
              <w:rPr>
                <w:b/>
                <w:bCs/>
                <w:sz w:val="18"/>
                <w:szCs w:val="16"/>
              </w:rPr>
              <w:t>EquatIO</w:t>
            </w:r>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Estensione</w:t>
            </w:r>
            <w:r>
              <w:rPr>
                <w:sz w:val="18"/>
                <w:szCs w:val="16"/>
              </w:rPr>
              <w:t xml:space="preserve"> </w:t>
            </w:r>
            <w:r w:rsidRPr="00C23494">
              <w:rPr>
                <w:sz w:val="18"/>
                <w:szCs w:val="16"/>
              </w:rPr>
              <w:t>per</w:t>
            </w:r>
            <w:r>
              <w:rPr>
                <w:sz w:val="18"/>
                <w:szCs w:val="16"/>
              </w:rPr>
              <w:t xml:space="preserve"> </w:t>
            </w:r>
            <w:r w:rsidRPr="00C23494">
              <w:rPr>
                <w:sz w:val="18"/>
                <w:szCs w:val="16"/>
              </w:rPr>
              <w:t>il</w:t>
            </w:r>
            <w:r>
              <w:rPr>
                <w:sz w:val="18"/>
                <w:szCs w:val="16"/>
              </w:rPr>
              <w:t xml:space="preserve"> </w:t>
            </w:r>
            <w:r w:rsidRPr="00C23494">
              <w:rPr>
                <w:sz w:val="18"/>
                <w:szCs w:val="16"/>
              </w:rPr>
              <w:t>browser</w:t>
            </w:r>
            <w:r>
              <w:rPr>
                <w:sz w:val="18"/>
                <w:szCs w:val="16"/>
              </w:rPr>
              <w:t xml:space="preserve"> </w:t>
            </w:r>
            <w:r w:rsidRPr="00C23494">
              <w:rPr>
                <w:sz w:val="18"/>
                <w:szCs w:val="16"/>
              </w:rPr>
              <w:t>Chrome</w:t>
            </w:r>
            <w:r>
              <w:rPr>
                <w:sz w:val="18"/>
                <w:szCs w:val="16"/>
              </w:rPr>
              <w:t xml:space="preserve"> </w:t>
            </w:r>
            <w:r w:rsidRPr="00C23494">
              <w:rPr>
                <w:sz w:val="18"/>
                <w:szCs w:val="16"/>
              </w:rPr>
              <w:t>per</w:t>
            </w:r>
            <w:r>
              <w:rPr>
                <w:sz w:val="18"/>
                <w:szCs w:val="16"/>
              </w:rPr>
              <w:t xml:space="preserve"> </w:t>
            </w:r>
            <w:r w:rsidRPr="00C23494">
              <w:rPr>
                <w:sz w:val="18"/>
                <w:szCs w:val="16"/>
              </w:rPr>
              <w:t>la</w:t>
            </w:r>
            <w:r>
              <w:rPr>
                <w:sz w:val="18"/>
                <w:szCs w:val="16"/>
              </w:rPr>
              <w:t xml:space="preserve"> </w:t>
            </w:r>
            <w:r w:rsidRPr="00C23494">
              <w:rPr>
                <w:sz w:val="18"/>
                <w:szCs w:val="16"/>
              </w:rPr>
              <w:t>scrittura</w:t>
            </w:r>
            <w:r>
              <w:rPr>
                <w:sz w:val="18"/>
                <w:szCs w:val="16"/>
              </w:rPr>
              <w:t xml:space="preserve"> </w:t>
            </w:r>
            <w:r w:rsidRPr="00C23494">
              <w:rPr>
                <w:sz w:val="18"/>
                <w:szCs w:val="16"/>
              </w:rPr>
              <w:t>digitale</w:t>
            </w:r>
            <w:r>
              <w:rPr>
                <w:sz w:val="18"/>
                <w:szCs w:val="16"/>
              </w:rPr>
              <w:t xml:space="preserve"> </w:t>
            </w:r>
            <w:r w:rsidRPr="00C23494">
              <w:rPr>
                <w:sz w:val="18"/>
                <w:szCs w:val="16"/>
              </w:rPr>
              <w:t>di equazioni, formule</w:t>
            </w:r>
            <w:r>
              <w:rPr>
                <w:sz w:val="18"/>
                <w:szCs w:val="16"/>
              </w:rPr>
              <w:t xml:space="preserve"> </w:t>
            </w:r>
            <w:r w:rsidRPr="00C23494">
              <w:rPr>
                <w:sz w:val="18"/>
                <w:szCs w:val="16"/>
              </w:rPr>
              <w:t>matematiche,</w:t>
            </w:r>
            <w:r>
              <w:rPr>
                <w:sz w:val="18"/>
                <w:szCs w:val="16"/>
              </w:rPr>
              <w:t xml:space="preserve"> </w:t>
            </w:r>
            <w:r w:rsidRPr="00C23494">
              <w:rPr>
                <w:sz w:val="18"/>
                <w:szCs w:val="16"/>
              </w:rPr>
              <w:t>simboli</w:t>
            </w:r>
            <w:r>
              <w:rPr>
                <w:sz w:val="18"/>
                <w:szCs w:val="16"/>
              </w:rPr>
              <w:t xml:space="preserve"> </w:t>
            </w:r>
            <w:r w:rsidRPr="00C23494">
              <w:rPr>
                <w:sz w:val="18"/>
                <w:szCs w:val="16"/>
              </w:rPr>
              <w:t>e</w:t>
            </w:r>
            <w:r>
              <w:rPr>
                <w:sz w:val="18"/>
                <w:szCs w:val="16"/>
              </w:rPr>
              <w:t xml:space="preserve"> </w:t>
            </w:r>
            <w:r w:rsidRPr="00C23494">
              <w:rPr>
                <w:sz w:val="18"/>
                <w:szCs w:val="16"/>
              </w:rPr>
              <w:t>grafici</w:t>
            </w:r>
            <w:r>
              <w:rPr>
                <w:sz w:val="18"/>
                <w:szCs w:val="16"/>
              </w:rPr>
              <w:t xml:space="preserve"> </w:t>
            </w:r>
            <w:r w:rsidRPr="00C23494">
              <w:rPr>
                <w:sz w:val="18"/>
                <w:szCs w:val="16"/>
              </w:rPr>
              <w:t>all’interno</w:t>
            </w:r>
            <w:r>
              <w:rPr>
                <w:sz w:val="18"/>
                <w:szCs w:val="16"/>
              </w:rPr>
              <w:t xml:space="preserve"> </w:t>
            </w:r>
            <w:r w:rsidRPr="00C23494">
              <w:rPr>
                <w:sz w:val="18"/>
                <w:szCs w:val="16"/>
              </w:rPr>
              <w:t>di piattaforme</w:t>
            </w:r>
            <w:r>
              <w:rPr>
                <w:sz w:val="18"/>
                <w:szCs w:val="16"/>
              </w:rPr>
              <w:t xml:space="preserve"> </w:t>
            </w:r>
            <w:r w:rsidRPr="00C23494">
              <w:rPr>
                <w:sz w:val="18"/>
                <w:szCs w:val="16"/>
              </w:rPr>
              <w:t>come</w:t>
            </w:r>
            <w:r>
              <w:rPr>
                <w:sz w:val="18"/>
                <w:szCs w:val="16"/>
              </w:rPr>
              <w:t xml:space="preserve"> </w:t>
            </w:r>
            <w:r w:rsidRPr="00C23494">
              <w:rPr>
                <w:sz w:val="18"/>
                <w:szCs w:val="16"/>
              </w:rPr>
              <w:t>Google</w:t>
            </w:r>
            <w:r>
              <w:rPr>
                <w:sz w:val="18"/>
                <w:szCs w:val="16"/>
              </w:rPr>
              <w:t xml:space="preserve"> </w:t>
            </w:r>
            <w:r w:rsidRPr="00C23494">
              <w:rPr>
                <w:sz w:val="18"/>
                <w:szCs w:val="16"/>
              </w:rPr>
              <w:t>Suite</w:t>
            </w:r>
            <w:r>
              <w:rPr>
                <w:sz w:val="18"/>
                <w:szCs w:val="16"/>
              </w:rPr>
              <w:t xml:space="preserve"> </w:t>
            </w:r>
            <w:r w:rsidRPr="00C23494">
              <w:rPr>
                <w:sz w:val="18"/>
                <w:szCs w:val="16"/>
              </w:rPr>
              <w:t>o</w:t>
            </w:r>
            <w:r>
              <w:rPr>
                <w:sz w:val="18"/>
                <w:szCs w:val="16"/>
              </w:rPr>
              <w:t xml:space="preserve"> </w:t>
            </w:r>
            <w:r w:rsidRPr="00C23494">
              <w:rPr>
                <w:sz w:val="18"/>
                <w:szCs w:val="16"/>
              </w:rPr>
              <w:t>Microsoft</w:t>
            </w:r>
            <w:r>
              <w:rPr>
                <w:sz w:val="18"/>
                <w:szCs w:val="16"/>
              </w:rPr>
              <w:t xml:space="preserve"> </w:t>
            </w:r>
            <w:r w:rsidRPr="00C23494">
              <w:rPr>
                <w:sz w:val="18"/>
                <w:szCs w:val="16"/>
              </w:rPr>
              <w:t>Word.</w:t>
            </w:r>
          </w:p>
        </w:tc>
        <w:tc>
          <w:tcPr>
            <w:tcW w:w="2084" w:type="dxa"/>
            <w:tcBorders>
              <w:top w:val="single" w:sz="12" w:space="0" w:color="auto"/>
            </w:tcBorders>
            <w:vAlign w:val="center"/>
          </w:tcPr>
          <w:p w:rsidR="00324C31" w:rsidRPr="00ED5632" w:rsidRDefault="00C6120C" w:rsidP="00E560D8">
            <w:pPr>
              <w:rPr>
                <w:sz w:val="16"/>
                <w:szCs w:val="16"/>
              </w:rPr>
            </w:pPr>
            <w:hyperlink r:id="rId33" w:history="1">
              <w:r w:rsidR="00324C31" w:rsidRPr="00C23494">
                <w:rPr>
                  <w:rStyle w:val="Collegamentoipertestuale"/>
                  <w:sz w:val="16"/>
                  <w:szCs w:val="16"/>
                </w:rPr>
                <w:t>EquatIO</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487"/>
        </w:trPr>
        <w:tc>
          <w:tcPr>
            <w:tcW w:w="1984" w:type="dxa"/>
            <w:tcBorders>
              <w:top w:val="single" w:sz="12" w:space="0" w:color="auto"/>
            </w:tcBorders>
            <w:vAlign w:val="center"/>
          </w:tcPr>
          <w:p w:rsidR="00324C31" w:rsidRPr="007445EF" w:rsidRDefault="00324C31" w:rsidP="00E560D8">
            <w:pPr>
              <w:rPr>
                <w:b/>
                <w:bCs/>
                <w:sz w:val="18"/>
                <w:szCs w:val="16"/>
              </w:rPr>
            </w:pPr>
            <w:r>
              <w:rPr>
                <w:b/>
                <w:bCs/>
                <w:sz w:val="18"/>
                <w:szCs w:val="16"/>
              </w:rPr>
              <w:t>Extensis Fonts</w:t>
            </w:r>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Estensione di Google Presentazioni e Documenti per integrare i fonts presenti nelle applicazioni.</w:t>
            </w:r>
          </w:p>
        </w:tc>
        <w:tc>
          <w:tcPr>
            <w:tcW w:w="2084" w:type="dxa"/>
            <w:tcBorders>
              <w:top w:val="single" w:sz="12" w:space="0" w:color="auto"/>
            </w:tcBorders>
            <w:vAlign w:val="center"/>
          </w:tcPr>
          <w:p w:rsidR="00324C31" w:rsidRPr="00ED5632" w:rsidRDefault="00C6120C" w:rsidP="00E560D8">
            <w:pPr>
              <w:rPr>
                <w:sz w:val="16"/>
                <w:szCs w:val="16"/>
              </w:rPr>
            </w:pPr>
            <w:hyperlink r:id="rId34" w:history="1">
              <w:r w:rsidR="00324C31" w:rsidRPr="00C23494">
                <w:rPr>
                  <w:rStyle w:val="Collegamentoipertestuale"/>
                  <w:sz w:val="16"/>
                  <w:szCs w:val="16"/>
                </w:rPr>
                <w:t>ExtensisFonts</w:t>
              </w:r>
            </w:hyperlink>
          </w:p>
        </w:tc>
      </w:tr>
      <w:tr w:rsidR="00324C31" w:rsidTr="009773B8">
        <w:trPr>
          <w:trHeight w:val="487"/>
        </w:trPr>
        <w:tc>
          <w:tcPr>
            <w:tcW w:w="1984" w:type="dxa"/>
            <w:tcBorders>
              <w:top w:val="single" w:sz="12" w:space="0" w:color="auto"/>
            </w:tcBorders>
            <w:vAlign w:val="center"/>
          </w:tcPr>
          <w:p w:rsidR="00324C31" w:rsidRPr="007445EF" w:rsidRDefault="00324C31" w:rsidP="00E560D8">
            <w:pPr>
              <w:rPr>
                <w:b/>
                <w:bCs/>
                <w:sz w:val="18"/>
                <w:szCs w:val="16"/>
              </w:rPr>
            </w:pPr>
            <w:r>
              <w:rPr>
                <w:b/>
                <w:bCs/>
                <w:sz w:val="18"/>
                <w:szCs w:val="16"/>
              </w:rPr>
              <w:t>Flaticon</w:t>
            </w:r>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Estensione di Google Presentazioni e Documenti per integrare icone e grafiche nelle applicazioni.</w:t>
            </w:r>
          </w:p>
        </w:tc>
        <w:tc>
          <w:tcPr>
            <w:tcW w:w="2084" w:type="dxa"/>
            <w:tcBorders>
              <w:top w:val="single" w:sz="12" w:space="0" w:color="auto"/>
            </w:tcBorders>
            <w:vAlign w:val="center"/>
          </w:tcPr>
          <w:p w:rsidR="00324C31" w:rsidRPr="00ED5632" w:rsidRDefault="00C6120C" w:rsidP="00E560D8">
            <w:pPr>
              <w:rPr>
                <w:sz w:val="16"/>
                <w:szCs w:val="16"/>
              </w:rPr>
            </w:pPr>
            <w:hyperlink r:id="rId35" w:history="1">
              <w:r w:rsidR="00324C31" w:rsidRPr="00C23494">
                <w:rPr>
                  <w:rStyle w:val="Collegamentoipertestuale"/>
                  <w:sz w:val="16"/>
                  <w:szCs w:val="16"/>
                </w:rPr>
                <w:t>Flaticon</w:t>
              </w:r>
            </w:hyperlink>
          </w:p>
        </w:tc>
      </w:tr>
      <w:tr w:rsidR="00324C31" w:rsidTr="009773B8">
        <w:trPr>
          <w:cnfStyle w:val="000000100000" w:firstRow="0" w:lastRow="0" w:firstColumn="0" w:lastColumn="0" w:oddVBand="0" w:evenVBand="0" w:oddHBand="1" w:evenHBand="0" w:firstRowFirstColumn="0" w:firstRowLastColumn="0" w:lastRowFirstColumn="0" w:lastRowLastColumn="0"/>
          <w:trHeight w:val="487"/>
        </w:trPr>
        <w:tc>
          <w:tcPr>
            <w:tcW w:w="1984" w:type="dxa"/>
            <w:tcBorders>
              <w:top w:val="single" w:sz="12" w:space="0" w:color="auto"/>
            </w:tcBorders>
            <w:vAlign w:val="center"/>
          </w:tcPr>
          <w:p w:rsidR="00324C31" w:rsidRPr="007445EF" w:rsidRDefault="00324C31" w:rsidP="00E560D8">
            <w:pPr>
              <w:rPr>
                <w:b/>
                <w:bCs/>
                <w:sz w:val="18"/>
                <w:szCs w:val="16"/>
              </w:rPr>
            </w:pPr>
            <w:r>
              <w:rPr>
                <w:b/>
                <w:bCs/>
                <w:sz w:val="18"/>
                <w:szCs w:val="16"/>
              </w:rPr>
              <w:t>MindMeister</w:t>
            </w:r>
          </w:p>
        </w:tc>
        <w:tc>
          <w:tcPr>
            <w:tcW w:w="6056" w:type="dxa"/>
            <w:tcBorders>
              <w:top w:val="single" w:sz="12" w:space="0" w:color="auto"/>
            </w:tcBorders>
            <w:vAlign w:val="center"/>
          </w:tcPr>
          <w:p w:rsidR="00324C31" w:rsidRDefault="00324C31" w:rsidP="00E560D8">
            <w:pPr>
              <w:rPr>
                <w:sz w:val="18"/>
                <w:szCs w:val="16"/>
              </w:rPr>
            </w:pPr>
            <w:r w:rsidRPr="00C23494">
              <w:rPr>
                <w:sz w:val="18"/>
                <w:szCs w:val="16"/>
              </w:rPr>
              <w:t>Software che permette di creare collaborativamente mappe concettuali e condividerle online.</w:t>
            </w:r>
          </w:p>
        </w:tc>
        <w:tc>
          <w:tcPr>
            <w:tcW w:w="2084" w:type="dxa"/>
            <w:tcBorders>
              <w:top w:val="single" w:sz="12" w:space="0" w:color="auto"/>
            </w:tcBorders>
            <w:vAlign w:val="center"/>
          </w:tcPr>
          <w:p w:rsidR="00324C31" w:rsidRPr="00ED5632" w:rsidRDefault="00C6120C" w:rsidP="00E560D8">
            <w:pPr>
              <w:rPr>
                <w:sz w:val="16"/>
                <w:szCs w:val="16"/>
              </w:rPr>
            </w:pPr>
            <w:hyperlink r:id="rId36" w:history="1">
              <w:r w:rsidR="00324C31" w:rsidRPr="00B44562">
                <w:rPr>
                  <w:rStyle w:val="Collegamentoipertestuale"/>
                  <w:sz w:val="16"/>
                  <w:szCs w:val="16"/>
                </w:rPr>
                <w:t>MeindMeister</w:t>
              </w:r>
            </w:hyperlink>
          </w:p>
        </w:tc>
      </w:tr>
      <w:tr w:rsidR="004C035F" w:rsidRPr="00ED5632" w:rsidTr="004C035F">
        <w:tblPrEx>
          <w:tblLook w:val="04A0" w:firstRow="1" w:lastRow="0" w:firstColumn="1" w:lastColumn="0" w:noHBand="0" w:noVBand="1"/>
        </w:tblPrEx>
        <w:trPr>
          <w:trHeight w:val="487"/>
        </w:trPr>
        <w:tc>
          <w:tcPr>
            <w:cnfStyle w:val="001000000000" w:firstRow="0" w:lastRow="0" w:firstColumn="1" w:lastColumn="0" w:oddVBand="0" w:evenVBand="0" w:oddHBand="0" w:evenHBand="0" w:firstRowFirstColumn="0" w:firstRowLastColumn="0" w:lastRowFirstColumn="0" w:lastRowLastColumn="0"/>
            <w:tcW w:w="1984" w:type="dxa"/>
          </w:tcPr>
          <w:p w:rsidR="004C035F" w:rsidRPr="004C035F" w:rsidRDefault="004C035F" w:rsidP="00A01A39">
            <w:pPr>
              <w:rPr>
                <w:bCs w:val="0"/>
                <w:sz w:val="18"/>
                <w:szCs w:val="16"/>
              </w:rPr>
            </w:pPr>
            <w:r>
              <w:rPr>
                <w:bCs w:val="0"/>
                <w:sz w:val="18"/>
                <w:szCs w:val="16"/>
              </w:rPr>
              <w:t>Class VR</w:t>
            </w:r>
          </w:p>
        </w:tc>
        <w:tc>
          <w:tcPr>
            <w:tcW w:w="6056" w:type="dxa"/>
          </w:tcPr>
          <w:p w:rsidR="004C035F" w:rsidRDefault="004C035F" w:rsidP="00A01A39">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Portale per la gestione di visori dotato di un’interfaccia a misura di studente, risorse per la didattica e controlli per l’insegnante.</w:t>
            </w:r>
          </w:p>
        </w:tc>
        <w:tc>
          <w:tcPr>
            <w:tcW w:w="2084" w:type="dxa"/>
          </w:tcPr>
          <w:p w:rsidR="004C035F" w:rsidRPr="00ED5632" w:rsidRDefault="004C035F" w:rsidP="00A01A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Class VR</w:t>
            </w:r>
          </w:p>
        </w:tc>
      </w:tr>
      <w:tr w:rsidR="004C035F" w:rsidRPr="00ED5632" w:rsidTr="004C035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84" w:type="dxa"/>
          </w:tcPr>
          <w:p w:rsidR="004C035F" w:rsidRPr="004C035F" w:rsidRDefault="004C035F" w:rsidP="00A01A39">
            <w:pPr>
              <w:rPr>
                <w:bCs w:val="0"/>
                <w:sz w:val="18"/>
                <w:szCs w:val="16"/>
              </w:rPr>
            </w:pPr>
            <w:r w:rsidRPr="004C035F">
              <w:rPr>
                <w:bCs w:val="0"/>
                <w:sz w:val="18"/>
                <w:szCs w:val="16"/>
              </w:rPr>
              <w:t>Genially</w:t>
            </w:r>
          </w:p>
        </w:tc>
        <w:tc>
          <w:tcPr>
            <w:tcW w:w="6056" w:type="dxa"/>
          </w:tcPr>
          <w:p w:rsidR="004C035F" w:rsidRDefault="004C035F" w:rsidP="00A01A39">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Piattaforma per creare presentazioni, immagini interattive, infografiche, dossier, quiz.</w:t>
            </w:r>
          </w:p>
        </w:tc>
        <w:tc>
          <w:tcPr>
            <w:tcW w:w="2084" w:type="dxa"/>
          </w:tcPr>
          <w:p w:rsidR="004C035F" w:rsidRPr="00ED5632" w:rsidRDefault="004C035F" w:rsidP="00A01A39">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Genially</w:t>
            </w:r>
          </w:p>
        </w:tc>
      </w:tr>
      <w:tr w:rsidR="004C035F" w:rsidRPr="00ED5632" w:rsidTr="004C035F">
        <w:tblPrEx>
          <w:tblLook w:val="04A0" w:firstRow="1" w:lastRow="0" w:firstColumn="1" w:lastColumn="0" w:noHBand="0" w:noVBand="1"/>
        </w:tblPrEx>
        <w:trPr>
          <w:trHeight w:val="487"/>
        </w:trPr>
        <w:tc>
          <w:tcPr>
            <w:cnfStyle w:val="001000000000" w:firstRow="0" w:lastRow="0" w:firstColumn="1" w:lastColumn="0" w:oddVBand="0" w:evenVBand="0" w:oddHBand="0" w:evenHBand="0" w:firstRowFirstColumn="0" w:firstRowLastColumn="0" w:lastRowFirstColumn="0" w:lastRowLastColumn="0"/>
            <w:tcW w:w="1984" w:type="dxa"/>
          </w:tcPr>
          <w:p w:rsidR="004C035F" w:rsidRPr="004C035F" w:rsidRDefault="004C035F" w:rsidP="00A01A39">
            <w:pPr>
              <w:rPr>
                <w:bCs w:val="0"/>
                <w:sz w:val="18"/>
                <w:szCs w:val="16"/>
              </w:rPr>
            </w:pPr>
            <w:r>
              <w:rPr>
                <w:bCs w:val="0"/>
                <w:sz w:val="18"/>
                <w:szCs w:val="16"/>
              </w:rPr>
              <w:t>Kahoot</w:t>
            </w:r>
          </w:p>
        </w:tc>
        <w:tc>
          <w:tcPr>
            <w:tcW w:w="6056" w:type="dxa"/>
          </w:tcPr>
          <w:p w:rsidR="004C035F" w:rsidRDefault="004C035F" w:rsidP="00A01A39">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Piattaforma di apprendimento basata sul gioco e utilizzata a scopo didattico per valutare le conoscenze degli studenti.</w:t>
            </w:r>
          </w:p>
        </w:tc>
        <w:tc>
          <w:tcPr>
            <w:tcW w:w="2084" w:type="dxa"/>
          </w:tcPr>
          <w:p w:rsidR="004C035F" w:rsidRPr="00ED5632" w:rsidRDefault="004C035F" w:rsidP="00A01A39">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Kahoot</w:t>
            </w:r>
          </w:p>
        </w:tc>
      </w:tr>
      <w:tr w:rsidR="001D62D6" w:rsidRPr="00ED5632" w:rsidTr="001D62D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84" w:type="dxa"/>
          </w:tcPr>
          <w:p w:rsidR="001D62D6" w:rsidRPr="006F47EC" w:rsidRDefault="006F47EC" w:rsidP="001D62D6">
            <w:pPr>
              <w:rPr>
                <w:bCs w:val="0"/>
                <w:sz w:val="18"/>
                <w:szCs w:val="16"/>
              </w:rPr>
            </w:pPr>
            <w:r w:rsidRPr="006F47EC">
              <w:rPr>
                <w:bCs w:val="0"/>
                <w:sz w:val="18"/>
                <w:szCs w:val="16"/>
              </w:rPr>
              <w:t>Capcut</w:t>
            </w:r>
          </w:p>
        </w:tc>
        <w:tc>
          <w:tcPr>
            <w:tcW w:w="6056" w:type="dxa"/>
          </w:tcPr>
          <w:p w:rsidR="001D62D6" w:rsidRDefault="001D62D6" w:rsidP="00A01A39">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Piattaforma per la creazione di video.</w:t>
            </w:r>
          </w:p>
        </w:tc>
        <w:tc>
          <w:tcPr>
            <w:tcW w:w="2084" w:type="dxa"/>
          </w:tcPr>
          <w:p w:rsidR="001D62D6" w:rsidRPr="00ED5632" w:rsidRDefault="001D62D6" w:rsidP="00A01A39">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Capcut</w:t>
            </w:r>
          </w:p>
        </w:tc>
      </w:tr>
      <w:tr w:rsidR="00B31012" w:rsidRPr="00ED5632" w:rsidTr="00B31012">
        <w:tblPrEx>
          <w:tblLook w:val="04A0" w:firstRow="1" w:lastRow="0" w:firstColumn="1" w:lastColumn="0" w:noHBand="0" w:noVBand="1"/>
        </w:tblPrEx>
        <w:trPr>
          <w:trHeight w:val="487"/>
        </w:trPr>
        <w:tc>
          <w:tcPr>
            <w:cnfStyle w:val="001000000000" w:firstRow="0" w:lastRow="0" w:firstColumn="1" w:lastColumn="0" w:oddVBand="0" w:evenVBand="0" w:oddHBand="0" w:evenHBand="0" w:firstRowFirstColumn="0" w:firstRowLastColumn="0" w:lastRowFirstColumn="0" w:lastRowLastColumn="0"/>
            <w:tcW w:w="1984" w:type="dxa"/>
          </w:tcPr>
          <w:p w:rsidR="00B31012" w:rsidRPr="004C035F" w:rsidRDefault="00B31012" w:rsidP="00FA7458">
            <w:pPr>
              <w:rPr>
                <w:bCs w:val="0"/>
                <w:sz w:val="18"/>
                <w:szCs w:val="16"/>
              </w:rPr>
            </w:pPr>
            <w:r>
              <w:rPr>
                <w:bCs w:val="0"/>
                <w:sz w:val="18"/>
                <w:szCs w:val="16"/>
              </w:rPr>
              <w:t>Music Cloud</w:t>
            </w:r>
          </w:p>
        </w:tc>
        <w:tc>
          <w:tcPr>
            <w:tcW w:w="6056" w:type="dxa"/>
          </w:tcPr>
          <w:p w:rsidR="00B31012" w:rsidRDefault="00B31012" w:rsidP="00FA7458">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Applicazione per la creazione di spartiti per strumenti musicali</w:t>
            </w:r>
          </w:p>
        </w:tc>
        <w:tc>
          <w:tcPr>
            <w:tcW w:w="2084" w:type="dxa"/>
          </w:tcPr>
          <w:p w:rsidR="00B31012" w:rsidRPr="00ED5632" w:rsidRDefault="00B31012" w:rsidP="00FA745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Music Cloud</w:t>
            </w:r>
          </w:p>
        </w:tc>
      </w:tr>
    </w:tbl>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b/>
          <w:bCs/>
          <w:sz w:val="18"/>
          <w:szCs w:val="18"/>
        </w:rPr>
      </w:pPr>
      <w:r>
        <w:rPr>
          <w:b/>
          <w:bCs/>
          <w:sz w:val="18"/>
          <w:szCs w:val="18"/>
        </w:rPr>
        <w:t>PER PRESA VISIONE DELL’INFORMATIVA RELATIVA ALL’USO DEI “SERVIZI PRINCIPALI” DELLA PIATTAFORMA GOOGLE WORKSPACE FOR EDUCATION E MANIFESTAZIONE DEL CONSENSO RISPETTO ALL’USO DEI “SERVIZI AGGIUNTIVI” E DEI “SERVIZI DI TERZE PARTI”:</w:t>
      </w:r>
    </w:p>
    <w:p w:rsidR="00324C31" w:rsidRDefault="00324C31" w:rsidP="00324C31">
      <w:pPr>
        <w:spacing w:after="0" w:line="240" w:lineRule="auto"/>
        <w:rPr>
          <w:b/>
          <w:bCs/>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sidRPr="00477521">
        <w:rPr>
          <w:sz w:val="18"/>
          <w:szCs w:val="18"/>
        </w:rPr>
        <w:t>Con riferimento</w:t>
      </w:r>
      <w:r>
        <w:rPr>
          <w:sz w:val="18"/>
          <w:szCs w:val="18"/>
        </w:rPr>
        <w:t xml:space="preserve"> all’allievo/a  ______________________________  Classe __________ Sezione_______ Plesso ______________________</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Il sottoscritto dichiara di aver preso visione dell’informativa e:</w:t>
      </w:r>
    </w:p>
    <w:p w:rsidR="00324C31" w:rsidRDefault="00324C31" w:rsidP="00324C31">
      <w:pPr>
        <w:spacing w:after="0" w:line="240" w:lineRule="auto"/>
        <w:rPr>
          <w:sz w:val="18"/>
          <w:szCs w:val="18"/>
        </w:rPr>
      </w:pPr>
    </w:p>
    <w:p w:rsidR="00324C31" w:rsidRDefault="00C6120C" w:rsidP="00324C31">
      <w:pPr>
        <w:spacing w:after="0" w:line="240" w:lineRule="auto"/>
        <w:rPr>
          <w:sz w:val="18"/>
          <w:szCs w:val="18"/>
        </w:rPr>
      </w:pPr>
      <w:r>
        <w:rPr>
          <w:noProof/>
          <w:sz w:val="18"/>
          <w:szCs w:val="18"/>
        </w:rPr>
        <w:pict>
          <v:roundrect id="Rettangolo con angoli arrotondati 1" o:spid="_x0000_s1028" style="position:absolute;margin-left:5.8pt;margin-top:8.95pt;width:15.05pt;height:15.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" fillcolor="white [3201]" strokecolor="black [3200]" strokeweight="1pt">
            <v:stroke joinstyle="miter"/>
          </v:roundrect>
        </w:pict>
      </w:r>
    </w:p>
    <w:p w:rsidR="00324C31" w:rsidRDefault="00324C31" w:rsidP="00324C31">
      <w:pPr>
        <w:spacing w:after="0" w:line="240" w:lineRule="auto"/>
        <w:rPr>
          <w:sz w:val="18"/>
          <w:szCs w:val="18"/>
        </w:rPr>
      </w:pPr>
      <w:r>
        <w:rPr>
          <w:sz w:val="18"/>
          <w:szCs w:val="18"/>
        </w:rPr>
        <w:t xml:space="preserve">             </w:t>
      </w:r>
      <w:r>
        <w:rPr>
          <w:b/>
          <w:bCs/>
          <w:sz w:val="18"/>
          <w:szCs w:val="18"/>
        </w:rPr>
        <w:t>ACCONSENTE</w:t>
      </w:r>
      <w:r>
        <w:rPr>
          <w:sz w:val="18"/>
          <w:szCs w:val="18"/>
        </w:rPr>
        <w:t xml:space="preserve"> all’utilizzo da parte dell’allievo dei “servizi aggiuntivi” e dei “servizi di terze parti” sopra elencati</w:t>
      </w:r>
    </w:p>
    <w:p w:rsidR="00324C31" w:rsidRDefault="00324C31" w:rsidP="00324C31">
      <w:pPr>
        <w:spacing w:after="0" w:line="240" w:lineRule="auto"/>
        <w:rPr>
          <w:sz w:val="18"/>
          <w:szCs w:val="18"/>
        </w:rPr>
      </w:pPr>
    </w:p>
    <w:p w:rsidR="00324C31" w:rsidRDefault="00C6120C" w:rsidP="00324C31">
      <w:pPr>
        <w:spacing w:after="0" w:line="240" w:lineRule="auto"/>
        <w:rPr>
          <w:sz w:val="18"/>
          <w:szCs w:val="18"/>
        </w:rPr>
      </w:pPr>
      <w:r>
        <w:rPr>
          <w:noProof/>
          <w:sz w:val="18"/>
          <w:szCs w:val="18"/>
        </w:rPr>
        <w:pict>
          <v:roundrect id="_x0000_s1029" style="position:absolute;margin-left:5.7pt;margin-top:8.1pt;width:15.05pt;height:15.8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" fillcolor="white [3201]" strokecolor="black [3200]" strokeweight="1pt">
            <v:stroke joinstyle="miter"/>
          </v:roundrect>
        </w:pict>
      </w:r>
    </w:p>
    <w:p w:rsidR="00324C31" w:rsidRDefault="00324C31" w:rsidP="00324C31">
      <w:pPr>
        <w:spacing w:after="0" w:line="240" w:lineRule="auto"/>
        <w:rPr>
          <w:sz w:val="18"/>
          <w:szCs w:val="18"/>
        </w:rPr>
      </w:pPr>
      <w:r>
        <w:rPr>
          <w:sz w:val="18"/>
          <w:szCs w:val="18"/>
        </w:rPr>
        <w:t xml:space="preserve">             </w:t>
      </w:r>
      <w:r w:rsidRPr="00477521">
        <w:rPr>
          <w:b/>
          <w:bCs/>
          <w:sz w:val="18"/>
          <w:szCs w:val="18"/>
        </w:rPr>
        <w:t xml:space="preserve">NON </w:t>
      </w:r>
      <w:r>
        <w:rPr>
          <w:b/>
          <w:bCs/>
          <w:sz w:val="18"/>
          <w:szCs w:val="18"/>
        </w:rPr>
        <w:t>ACCONSENTE</w:t>
      </w:r>
      <w:r>
        <w:rPr>
          <w:sz w:val="18"/>
          <w:szCs w:val="18"/>
        </w:rPr>
        <w:t xml:space="preserve"> all’utilizzo da parte dell’allievo dei “servizi aggiuntivi” e dei “servizi di terze parti” sopra elencati</w:t>
      </w:r>
    </w:p>
    <w:p w:rsidR="00324C31" w:rsidRPr="0047752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Firma dell’allievo maggiorenne</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Oppure, nel caso di allievo minorenne:</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r>
        <w:rPr>
          <w:sz w:val="18"/>
          <w:szCs w:val="18"/>
        </w:rPr>
        <w:t>Luogo e data …………………………………………………………………………………………………</w:t>
      </w:r>
    </w:p>
    <w:p w:rsidR="00324C31" w:rsidRDefault="00324C31" w:rsidP="00324C31">
      <w:pPr>
        <w:spacing w:after="0" w:line="240" w:lineRule="auto"/>
        <w:rPr>
          <w:sz w:val="18"/>
          <w:szCs w:val="18"/>
        </w:rPr>
      </w:pPr>
    </w:p>
    <w:p w:rsidR="00324C31" w:rsidRPr="0080152B" w:rsidRDefault="00324C31" w:rsidP="00324C31">
      <w:pPr>
        <w:spacing w:after="0" w:line="240" w:lineRule="auto"/>
        <w:rPr>
          <w:sz w:val="18"/>
          <w:szCs w:val="18"/>
        </w:rPr>
      </w:pPr>
      <w:r>
        <w:rPr>
          <w:sz w:val="18"/>
          <w:szCs w:val="18"/>
        </w:rPr>
        <w:t>Cognome e nome 1° Genitore o Tutore …..……….…………………………………………..</w:t>
      </w:r>
      <w:r>
        <w:rPr>
          <w:sz w:val="18"/>
          <w:szCs w:val="18"/>
        </w:rPr>
        <w:tab/>
      </w:r>
      <w:r>
        <w:rPr>
          <w:sz w:val="18"/>
          <w:szCs w:val="18"/>
        </w:rPr>
        <w:tab/>
        <w:t>Firma …........................................................... (*)</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Pr="0080152B" w:rsidRDefault="00324C31" w:rsidP="00324C31">
      <w:pPr>
        <w:spacing w:after="0" w:line="240" w:lineRule="auto"/>
        <w:rPr>
          <w:sz w:val="18"/>
          <w:szCs w:val="18"/>
        </w:rPr>
      </w:pPr>
      <w:r>
        <w:rPr>
          <w:sz w:val="18"/>
          <w:szCs w:val="18"/>
        </w:rPr>
        <w:t>Cognome e nome 2° Genitore ………………………….…………………………………………..</w:t>
      </w:r>
      <w:r>
        <w:rPr>
          <w:sz w:val="18"/>
          <w:szCs w:val="18"/>
        </w:rPr>
        <w:tab/>
      </w:r>
      <w:r>
        <w:rPr>
          <w:sz w:val="18"/>
          <w:szCs w:val="18"/>
        </w:rPr>
        <w:tab/>
        <w:t>Firma …...........................................................</w:t>
      </w:r>
    </w:p>
    <w:p w:rsidR="00324C31" w:rsidRDefault="00324C31" w:rsidP="00324C31">
      <w:pPr>
        <w:spacing w:after="0" w:line="240" w:lineRule="auto"/>
        <w:rPr>
          <w:sz w:val="18"/>
          <w:szCs w:val="18"/>
        </w:rPr>
      </w:pPr>
    </w:p>
    <w:p w:rsidR="00324C31" w:rsidRDefault="00324C31" w:rsidP="00324C31">
      <w:pPr>
        <w:spacing w:after="0" w:line="240" w:lineRule="auto"/>
        <w:rPr>
          <w:sz w:val="18"/>
          <w:szCs w:val="18"/>
        </w:rPr>
      </w:pPr>
    </w:p>
    <w:p w:rsidR="00324C31" w:rsidRPr="00C55F56" w:rsidRDefault="00324C31" w:rsidP="00324C31">
      <w:pPr>
        <w:ind w:left="284" w:hanging="280"/>
        <w:rPr>
          <w:sz w:val="18"/>
        </w:rPr>
      </w:pPr>
      <w:r w:rsidRPr="0018227C">
        <w:rPr>
          <w:sz w:val="20"/>
        </w:rPr>
        <w:t xml:space="preserve">(*) </w:t>
      </w:r>
      <w:r w:rsidRPr="0018227C">
        <w:rPr>
          <w:sz w:val="20"/>
        </w:rPr>
        <w:tab/>
      </w:r>
      <w:r w:rsidRPr="00C55F56">
        <w:rPr>
          <w:sz w:val="18"/>
        </w:rPr>
        <w:t>Qualora l’informativa in oggetto venga firmata da un solo genitore, visti gli Artt. 316 comma 1 e 337 ter comma 3 del Codice Civile si presuppone la condivisione da parte di entrambi i genitori</w:t>
      </w:r>
      <w:r>
        <w:rPr>
          <w:sz w:val="18"/>
        </w:rPr>
        <w:t>.</w:t>
      </w:r>
    </w:p>
    <w:p w:rsidR="00EB195B" w:rsidRDefault="00EB195B"/>
    <w:sectPr w:rsidR="00EB195B" w:rsidSect="00324C31">
      <w:footerReference w:type="default" r:id="rId37"/>
      <w:headerReference w:type="first" r:id="rId38"/>
      <w:pgSz w:w="11906" w:h="16838"/>
      <w:pgMar w:top="851" w:right="851" w:bottom="851"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8F" w:rsidRDefault="00FB1D8F" w:rsidP="00FB1D8F">
      <w:pPr>
        <w:spacing w:after="0" w:line="240" w:lineRule="auto"/>
      </w:pPr>
      <w:r>
        <w:separator/>
      </w:r>
    </w:p>
  </w:endnote>
  <w:endnote w:type="continuationSeparator" w:id="0">
    <w:p w:rsidR="00FB1D8F" w:rsidRDefault="00FB1D8F" w:rsidP="00FB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4C" w:rsidRPr="00C0094C" w:rsidRDefault="007C6648"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D.P.O.</w:t>
    </w:r>
    <w:r>
      <w:rPr>
        <w:color w:val="7F7F7F" w:themeColor="text1" w:themeTint="80"/>
        <w:sz w:val="16"/>
      </w:rPr>
      <w:t xml:space="preserve"> : Luca Corbellini c/o Studio AG.I.COM. S.r.l.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8F" w:rsidRDefault="00FB1D8F" w:rsidP="00FB1D8F">
      <w:pPr>
        <w:spacing w:after="0" w:line="240" w:lineRule="auto"/>
      </w:pPr>
      <w:r>
        <w:separator/>
      </w:r>
    </w:p>
  </w:footnote>
  <w:footnote w:type="continuationSeparator" w:id="0">
    <w:p w:rsidR="00FB1D8F" w:rsidRDefault="00FB1D8F" w:rsidP="00FB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31" w:rsidRDefault="007C6648" w:rsidP="00324C31">
    <w:pPr>
      <w:ind w:left="-567"/>
    </w:pPr>
    <w:r>
      <w:t xml:space="preserve">   </w:t>
    </w:r>
    <w:r w:rsidR="00324C31" w:rsidRPr="00450D03">
      <w:rPr>
        <w:rFonts w:ascii="Calibri" w:eastAsia="Calibri" w:hAnsi="Calibri" w:cs="Calibri"/>
        <w:noProof/>
        <w:lang w:eastAsia="it-IT"/>
      </w:rPr>
      <w:drawing>
        <wp:inline distT="0" distB="0" distL="0" distR="0">
          <wp:extent cx="1628775" cy="363067"/>
          <wp:effectExtent l="0" t="0" r="0" b="0"/>
          <wp:docPr id="1" name="Immagine 1" descr="Immagine che contiene testo&#10;&#10;Descrizione generata con affidabilità molto ele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 Finanziato dall'Unione europea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551" cy="392441"/>
                  </a:xfrm>
                  <a:prstGeom prst="rect">
                    <a:avLst/>
                  </a:prstGeom>
                </pic:spPr>
              </pic:pic>
            </a:graphicData>
          </a:graphic>
        </wp:inline>
      </w:drawing>
    </w:r>
    <w:r w:rsidR="00324C31" w:rsidRPr="00450D03">
      <w:rPr>
        <w:rFonts w:ascii="Calibri" w:eastAsia="Calibri" w:hAnsi="Calibri" w:cs="Calibri"/>
        <w:noProof/>
        <w:lang w:eastAsia="it-IT"/>
      </w:rPr>
      <w:drawing>
        <wp:inline distT="0" distB="0" distL="0" distR="0">
          <wp:extent cx="3083780" cy="3333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TURA-Orizzontale-768x8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20763" cy="402237"/>
                  </a:xfrm>
                  <a:prstGeom prst="rect">
                    <a:avLst/>
                  </a:prstGeom>
                </pic:spPr>
              </pic:pic>
            </a:graphicData>
          </a:graphic>
        </wp:inline>
      </w:drawing>
    </w:r>
    <w:r w:rsidR="00324C31" w:rsidRPr="00450D03">
      <w:rPr>
        <w:rFonts w:ascii="Calibri" w:eastAsia="Calibri" w:hAnsi="Calibri" w:cs="Calibri"/>
        <w:noProof/>
        <w:lang w:eastAsia="it-IT"/>
      </w:rPr>
      <w:drawing>
        <wp:inline distT="0" distB="0" distL="0" distR="0">
          <wp:extent cx="1752306" cy="561975"/>
          <wp:effectExtent l="0" t="0" r="63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21369" cy="712406"/>
                  </a:xfrm>
                  <a:prstGeom prst="rect">
                    <a:avLst/>
                  </a:prstGeom>
                </pic:spPr>
              </pic:pic>
            </a:graphicData>
          </a:graphic>
        </wp:inline>
      </w:drawing>
    </w:r>
  </w:p>
  <w:p w:rsidR="00324C31" w:rsidRPr="003279ED" w:rsidRDefault="00324C31" w:rsidP="00324C31">
    <w:pPr>
      <w:spacing w:before="6"/>
      <w:rPr>
        <w:sz w:val="18"/>
        <w:szCs w:val="18"/>
      </w:rPr>
    </w:pPr>
    <w:r>
      <w:rPr>
        <w:noProof/>
        <w:sz w:val="18"/>
        <w:szCs w:val="18"/>
        <w:lang w:eastAsia="it-IT"/>
      </w:rPr>
      <w:drawing>
        <wp:anchor distT="0" distB="0" distL="114300" distR="114300" simplePos="0" relativeHeight="251659264" behindDoc="0" locked="0" layoutInCell="1" allowOverlap="1">
          <wp:simplePos x="0" y="0"/>
          <wp:positionH relativeFrom="column">
            <wp:posOffset>2804160</wp:posOffset>
          </wp:positionH>
          <wp:positionV relativeFrom="paragraph">
            <wp:posOffset>45720</wp:posOffset>
          </wp:positionV>
          <wp:extent cx="704850" cy="67627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solidFill>
                    <a:srgbClr val="FFFFFF"/>
                  </a:solidFill>
                  <a:ln>
                    <a:noFill/>
                  </a:ln>
                </pic:spPr>
              </pic:pic>
            </a:graphicData>
          </a:graphic>
        </wp:anchor>
      </w:drawing>
    </w:r>
  </w:p>
  <w:p w:rsidR="00324C31" w:rsidRDefault="00324C31" w:rsidP="00324C31"/>
  <w:p w:rsidR="00324C31" w:rsidRDefault="00324C31" w:rsidP="00324C31">
    <w:pPr>
      <w:pStyle w:val="Intestazione"/>
      <w:rPr>
        <w:rFonts w:ascii="Palatino Linotype" w:hAnsi="Palatino Linotype" w:cs="Palatino Linotype"/>
        <w:b/>
        <w:bCs/>
        <w:i/>
        <w:iCs/>
      </w:rPr>
    </w:pP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Istituto Comprensivo “A. Rosmini”</w:t>
    </w: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Scuola Primaria e Secondaria di I Grado</w:t>
    </w: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 xml:space="preserve">Via Mazzini, 39 - 22030 Pusiano (CO)   Tel. 031/655944 </w:t>
    </w:r>
  </w:p>
  <w:p w:rsidR="00324C31" w:rsidRDefault="00324C31" w:rsidP="00324C31">
    <w:pPr>
      <w:pStyle w:val="Intestazione"/>
      <w:jc w:val="center"/>
      <w:rPr>
        <w:rFonts w:ascii="Palatino Linotype" w:hAnsi="Palatino Linotype" w:cs="Palatino Linotype"/>
        <w:b/>
        <w:bCs/>
        <w:i/>
        <w:iCs/>
      </w:rPr>
    </w:pPr>
    <w:r>
      <w:rPr>
        <w:rFonts w:ascii="Palatino Linotype" w:hAnsi="Palatino Linotype" w:cs="Palatino Linotype"/>
        <w:b/>
        <w:bCs/>
        <w:i/>
        <w:iCs/>
      </w:rPr>
      <w:t xml:space="preserve">E-mail: </w:t>
    </w:r>
    <w:hyperlink r:id="rId5" w:history="1">
      <w:r>
        <w:rPr>
          <w:rStyle w:val="Collegamentoipertestuale"/>
          <w:rFonts w:ascii="Palatino Linotype" w:hAnsi="Palatino Linotype" w:cs="Palatino Linotype"/>
          <w:b/>
          <w:bCs/>
          <w:i/>
          <w:iCs/>
        </w:rPr>
        <w:t>COIC802007@istruzione.it</w:t>
      </w:r>
    </w:hyperlink>
    <w:r>
      <w:rPr>
        <w:rFonts w:ascii="Palatino Linotype" w:hAnsi="Palatino Linotype" w:cs="Palatino Linotype"/>
        <w:b/>
        <w:bCs/>
        <w:i/>
        <w:iCs/>
      </w:rPr>
      <w:t xml:space="preserve">      web: www.icrosminipusiano.edu.it</w:t>
    </w:r>
  </w:p>
  <w:p w:rsidR="00324C31" w:rsidRPr="00C36C6C" w:rsidRDefault="00324C31" w:rsidP="00324C31">
    <w:pPr>
      <w:pStyle w:val="Intestazione"/>
      <w:jc w:val="center"/>
    </w:pPr>
    <w:r>
      <w:rPr>
        <w:rFonts w:ascii="Palatino Linotype" w:hAnsi="Palatino Linotype" w:cs="Palatino Linotype"/>
        <w:b/>
        <w:bCs/>
        <w:i/>
        <w:iCs/>
      </w:rPr>
      <w:t>Posta elettronica certificata: COIC802007@pec.istruzione.it</w:t>
    </w:r>
  </w:p>
  <w:p w:rsidR="00180388" w:rsidRDefault="00C6120C" w:rsidP="001803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E4E"/>
    <w:multiLevelType w:val="hybridMultilevel"/>
    <w:tmpl w:val="90743E0E"/>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
    <w:nsid w:val="26250D47"/>
    <w:multiLevelType w:val="multilevel"/>
    <w:tmpl w:val="60BA45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501437"/>
    <w:multiLevelType w:val="multilevel"/>
    <w:tmpl w:val="78F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92350"/>
    <w:multiLevelType w:val="multilevel"/>
    <w:tmpl w:val="BAD6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FD144D"/>
    <w:multiLevelType w:val="multilevel"/>
    <w:tmpl w:val="131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C6648"/>
    <w:rsid w:val="000C6161"/>
    <w:rsid w:val="001D62D6"/>
    <w:rsid w:val="0026002D"/>
    <w:rsid w:val="00324C31"/>
    <w:rsid w:val="00422B01"/>
    <w:rsid w:val="004C035F"/>
    <w:rsid w:val="005F3D38"/>
    <w:rsid w:val="006F47EC"/>
    <w:rsid w:val="007C6648"/>
    <w:rsid w:val="008F5DED"/>
    <w:rsid w:val="00941985"/>
    <w:rsid w:val="00952921"/>
    <w:rsid w:val="009773B8"/>
    <w:rsid w:val="00AD4825"/>
    <w:rsid w:val="00AF2AAE"/>
    <w:rsid w:val="00B038E7"/>
    <w:rsid w:val="00B31012"/>
    <w:rsid w:val="00C6120C"/>
    <w:rsid w:val="00D26075"/>
    <w:rsid w:val="00DB406D"/>
    <w:rsid w:val="00EB195B"/>
    <w:rsid w:val="00FB1D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64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PlainTable4">
    <w:name w:val="Plain Table 4"/>
    <w:basedOn w:val="Tabellanormale"/>
    <w:uiPriority w:val="44"/>
    <w:rsid w:val="007C66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7C6648"/>
    <w:rPr>
      <w:color w:val="0000FF" w:themeColor="hyperlink"/>
      <w:u w:val="single"/>
    </w:rPr>
  </w:style>
  <w:style w:type="paragraph" w:styleId="Pidipagina">
    <w:name w:val="footer"/>
    <w:basedOn w:val="Normale"/>
    <w:link w:val="PidipaginaCarattere"/>
    <w:uiPriority w:val="99"/>
    <w:unhideWhenUsed/>
    <w:rsid w:val="007C6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6648"/>
  </w:style>
  <w:style w:type="paragraph" w:styleId="Paragrafoelenco">
    <w:name w:val="List Paragraph"/>
    <w:basedOn w:val="Normale"/>
    <w:uiPriority w:val="34"/>
    <w:qFormat/>
    <w:rsid w:val="007C6648"/>
    <w:pPr>
      <w:ind w:left="720"/>
      <w:contextualSpacing/>
    </w:pPr>
  </w:style>
  <w:style w:type="table" w:customStyle="1" w:styleId="PlainTable1">
    <w:name w:val="Plain Table 1"/>
    <w:basedOn w:val="Tabellanormale"/>
    <w:uiPriority w:val="41"/>
    <w:rsid w:val="007C66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rsid w:val="00324C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C31"/>
  </w:style>
  <w:style w:type="paragraph" w:styleId="Testofumetto">
    <w:name w:val="Balloon Text"/>
    <w:basedOn w:val="Normale"/>
    <w:link w:val="TestofumettoCarattere"/>
    <w:uiPriority w:val="99"/>
    <w:semiHidden/>
    <w:unhideWhenUsed/>
    <w:rsid w:val="00324C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oud.google.com/terms/data-processing-addendum/" TargetMode="External"/><Relationship Id="rId18" Type="http://schemas.openxmlformats.org/officeDocument/2006/relationships/hyperlink" Target="https://support.google.com/contributionpolicy/answer/7422880?hl=it" TargetMode="External"/><Relationship Id="rId26" Type="http://schemas.openxmlformats.org/officeDocument/2006/relationships/hyperlink" Target="https://www.tinkercad.com/privacy" TargetMode="External"/><Relationship Id="rId39" Type="http://schemas.openxmlformats.org/officeDocument/2006/relationships/fontTable" Target="fontTable.xml"/><Relationship Id="rId21" Type="http://schemas.openxmlformats.org/officeDocument/2006/relationships/hyperlink" Target="https://www.canva.com/policies/privacy-policy/" TargetMode="External"/><Relationship Id="rId34" Type="http://schemas.openxmlformats.org/officeDocument/2006/relationships/hyperlink" Target="https://www.extensis.com/fonts-for-google-docs" TargetMode="External"/><Relationship Id="rId7" Type="http://schemas.openxmlformats.org/officeDocument/2006/relationships/endnotes" Target="endnotes.xml"/><Relationship Id="rId12" Type="http://schemas.openxmlformats.org/officeDocument/2006/relationships/hyperlink" Target="https://gsuite.google.com/terms/education_privacy.html" TargetMode="External"/><Relationship Id="rId17" Type="http://schemas.openxmlformats.org/officeDocument/2006/relationships/hyperlink" Target="https://www.google.com/help/terms_maps/?hl=it" TargetMode="External"/><Relationship Id="rId25" Type="http://schemas.openxmlformats.org/officeDocument/2006/relationships/hyperlink" Target="https://nearpod.zendesk.com/hc/en-us/articles/7889123955220" TargetMode="External"/><Relationship Id="rId33" Type="http://schemas.openxmlformats.org/officeDocument/2006/relationships/hyperlink" Target="https://chrome.google.com/webstore/detail/equatio-math-made-digital/hjngolefdpdnooamgdldlkjgmdcmcjnc"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agicomstudio.it" TargetMode="External"/><Relationship Id="rId20" Type="http://schemas.openxmlformats.org/officeDocument/2006/relationships/hyperlink" Target="https://www.youtube.com/t/terms" TargetMode="External"/><Relationship Id="rId29" Type="http://schemas.openxmlformats.org/officeDocument/2006/relationships/hyperlink" Target="https://scratch.mit.edu/privacy_polic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ivacy.google.com/" TargetMode="External"/><Relationship Id="rId24" Type="http://schemas.openxmlformats.org/officeDocument/2006/relationships/hyperlink" Target="https://edpuzzle.com/privacy" TargetMode="External"/><Relationship Id="rId32" Type="http://schemas.openxmlformats.org/officeDocument/2006/relationships/hyperlink" Target="https://www.peardeck.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account.google.com/" TargetMode="External"/><Relationship Id="rId23" Type="http://schemas.openxmlformats.org/officeDocument/2006/relationships/hyperlink" Target="https://bookcreator.com/privacy-policy/pp-row/" TargetMode="External"/><Relationship Id="rId28" Type="http://schemas.openxmlformats.org/officeDocument/2006/relationships/hyperlink" Target="https://codecombat.com/privacy" TargetMode="External"/><Relationship Id="rId36" Type="http://schemas.openxmlformats.org/officeDocument/2006/relationships/hyperlink" Target="https://www.mindmeister.com/it" TargetMode="External"/><Relationship Id="rId10" Type="http://schemas.openxmlformats.org/officeDocument/2006/relationships/hyperlink" Target="https://www.google.com/intl/it/policies/technologies/product-privacy/" TargetMode="External"/><Relationship Id="rId19" Type="http://schemas.openxmlformats.org/officeDocument/2006/relationships/hyperlink" Target="https://www.google.com/intl/it_it/terms_google_news.html" TargetMode="External"/><Relationship Id="rId31" Type="http://schemas.openxmlformats.org/officeDocument/2006/relationships/hyperlink" Target="https://screenpal.com/home" TargetMode="External"/><Relationship Id="rId4" Type="http://schemas.openxmlformats.org/officeDocument/2006/relationships/settings" Target="settings.xml"/><Relationship Id="rId9" Type="http://schemas.openxmlformats.org/officeDocument/2006/relationships/hyperlink" Target="https://support.google.com/a/answer/6356441" TargetMode="External"/><Relationship Id="rId14" Type="http://schemas.openxmlformats.org/officeDocument/2006/relationships/hyperlink" Target="https://www.google.com/edu/trust/" TargetMode="External"/><Relationship Id="rId22" Type="http://schemas.openxmlformats.org/officeDocument/2006/relationships/hyperlink" Target="https://quizizz.com/privacy" TargetMode="External"/><Relationship Id="rId27" Type="http://schemas.openxmlformats.org/officeDocument/2006/relationships/hyperlink" Target="https://www.sketchup.com/it/legal/privacy-notice" TargetMode="External"/><Relationship Id="rId30" Type="http://schemas.openxmlformats.org/officeDocument/2006/relationships/hyperlink" Target="https://www.screencastify.com/" TargetMode="External"/><Relationship Id="rId35" Type="http://schemas.openxmlformats.org/officeDocument/2006/relationships/hyperlink" Target="https://www.flaticon.com/" TargetMode="External"/><Relationship Id="rId8" Type="http://schemas.openxmlformats.org/officeDocument/2006/relationships/hyperlink" Target="https://www.google.com/work/apps/terms/education_privacy.html"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mailto:COIC802007@istruzione.it" TargetMode="External"/><Relationship Id="rId4" Type="http://schemas.openxmlformats.org/officeDocument/2006/relationships/image" Target="media/image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3491</Words>
  <Characters>19904</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Utente</cp:lastModifiedBy>
  <cp:revision>2</cp:revision>
  <dcterms:created xsi:type="dcterms:W3CDTF">2025-03-25T13:18:00Z</dcterms:created>
  <dcterms:modified xsi:type="dcterms:W3CDTF">2025-03-25T13:18:00Z</dcterms:modified>
</cp:coreProperties>
</file>